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480"/>
        <w:jc w:val="center"/>
        <w:rPr>
          <w:rFonts w:hint="eastAsia" w:ascii="黑体" w:hAnsi="黑体" w:eastAsia="黑体" w:cs="黑体"/>
          <w:b/>
          <w:sz w:val="44"/>
          <w:szCs w:val="44"/>
          <w:highlight w:val="none"/>
        </w:rPr>
      </w:pPr>
      <w:r>
        <w:rPr>
          <w:rFonts w:hint="eastAsia" w:ascii="黑体" w:hAnsi="黑体" w:eastAsia="黑体" w:cs="黑体"/>
          <w:b/>
          <w:sz w:val="44"/>
          <w:szCs w:val="44"/>
          <w:highlight w:val="none"/>
          <w:lang w:val="en-US" w:eastAsia="zh-CN"/>
        </w:rPr>
        <w:t>广西北投环保水务集团有限公司</w:t>
      </w:r>
    </w:p>
    <w:p>
      <w:pPr>
        <w:widowControl/>
        <w:spacing w:before="480"/>
        <w:jc w:val="center"/>
        <w:rPr>
          <w:rFonts w:ascii="方正小标宋简体" w:hAnsi="宋体" w:eastAsia="方正小标宋简体"/>
          <w:bCs/>
          <w:kern w:val="0"/>
          <w:sz w:val="44"/>
          <w:szCs w:val="44"/>
          <w:highlight w:val="none"/>
        </w:rPr>
      </w:pPr>
      <w:r>
        <w:rPr>
          <w:rFonts w:hint="eastAsia" w:ascii="黑体" w:hAnsi="黑体" w:eastAsia="黑体" w:cs="黑体"/>
          <w:b/>
          <w:sz w:val="44"/>
          <w:szCs w:val="44"/>
          <w:highlight w:val="none"/>
        </w:rPr>
        <w:t>供水全网</w:t>
      </w:r>
      <w:bookmarkStart w:id="4" w:name="_GoBack"/>
      <w:bookmarkEnd w:id="4"/>
      <w:r>
        <w:rPr>
          <w:rFonts w:hint="eastAsia" w:ascii="黑体" w:hAnsi="黑体" w:eastAsia="黑体" w:cs="黑体"/>
          <w:b/>
          <w:sz w:val="44"/>
          <w:szCs w:val="44"/>
          <w:highlight w:val="none"/>
        </w:rPr>
        <w:t>综合调度系统合作开发</w:t>
      </w:r>
    </w:p>
    <w:p>
      <w:pPr>
        <w:spacing w:before="480"/>
        <w:jc w:val="center"/>
        <w:rPr>
          <w:rFonts w:ascii="黑体" w:eastAsia="黑体"/>
          <w:bCs/>
          <w:spacing w:val="20"/>
          <w:sz w:val="56"/>
          <w:szCs w:val="18"/>
          <w:highlight w:val="none"/>
        </w:rPr>
      </w:pPr>
      <w:r>
        <w:rPr>
          <w:rFonts w:hint="eastAsia" w:ascii="黑体" w:eastAsia="黑体"/>
          <w:bCs/>
          <w:spacing w:val="20"/>
          <w:sz w:val="56"/>
          <w:szCs w:val="18"/>
          <w:highlight w:val="none"/>
        </w:rPr>
        <w:t>投 标 文 件</w:t>
      </w:r>
    </w:p>
    <w:p>
      <w:pPr>
        <w:snapToGrid w:val="0"/>
        <w:spacing w:before="120" w:after="120"/>
        <w:jc w:val="center"/>
        <w:outlineLvl w:val="0"/>
        <w:rPr>
          <w:b/>
          <w:szCs w:val="24"/>
          <w:highlight w:val="none"/>
        </w:rPr>
      </w:pPr>
      <w:r>
        <w:rPr>
          <w:rFonts w:hint="eastAsia"/>
          <w:b/>
          <w:szCs w:val="24"/>
          <w:highlight w:val="none"/>
        </w:rPr>
        <w:t>招标（采购）编号：</w:t>
      </w:r>
    </w:p>
    <w:p>
      <w:pPr>
        <w:snapToGrid w:val="0"/>
        <w:spacing w:before="120" w:after="120"/>
        <w:jc w:val="center"/>
        <w:rPr>
          <w:b/>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napToGrid w:val="0"/>
        <w:spacing w:line="360" w:lineRule="auto"/>
        <w:jc w:val="left"/>
        <w:rPr>
          <w:rFonts w:hint="eastAsia" w:ascii="宋体" w:hAnsi="宋体"/>
          <w:b/>
          <w:sz w:val="28"/>
          <w:szCs w:val="28"/>
          <w:highlight w:val="none"/>
        </w:rPr>
      </w:pPr>
      <w:r>
        <w:rPr>
          <w:rFonts w:hint="eastAsia" w:ascii="宋体" w:hAnsi="宋体"/>
          <w:b/>
          <w:sz w:val="28"/>
          <w:szCs w:val="28"/>
          <w:highlight w:val="none"/>
        </w:rPr>
        <w:t>投标单位：</w:t>
      </w:r>
    </w:p>
    <w:p>
      <w:pPr>
        <w:snapToGrid w:val="0"/>
        <w:spacing w:line="360" w:lineRule="auto"/>
        <w:jc w:val="left"/>
        <w:rPr>
          <w:rFonts w:ascii="宋体" w:hAnsi="宋体"/>
          <w:b/>
          <w:sz w:val="28"/>
          <w:szCs w:val="28"/>
          <w:highlight w:val="none"/>
        </w:rPr>
      </w:pPr>
      <w:r>
        <w:rPr>
          <w:rFonts w:hint="eastAsia" w:ascii="宋体" w:hAnsi="宋体"/>
          <w:b/>
          <w:sz w:val="28"/>
          <w:szCs w:val="28"/>
          <w:highlight w:val="none"/>
        </w:rPr>
        <w:t>法定代表人或其授权人：</w:t>
      </w:r>
      <w:r>
        <w:rPr>
          <w:rFonts w:ascii="宋体" w:hAnsi="宋体"/>
          <w:b/>
          <w:sz w:val="28"/>
          <w:szCs w:val="28"/>
          <w:highlight w:val="none"/>
        </w:rPr>
        <w:t xml:space="preserve"> </w:t>
      </w:r>
    </w:p>
    <w:p>
      <w:pPr>
        <w:snapToGrid w:val="0"/>
        <w:spacing w:before="120" w:after="120" w:line="360" w:lineRule="auto"/>
        <w:jc w:val="left"/>
        <w:rPr>
          <w:rFonts w:hint="eastAsia" w:ascii="宋体" w:hAnsi="宋体"/>
          <w:b/>
          <w:sz w:val="32"/>
          <w:szCs w:val="32"/>
          <w:highlight w:val="none"/>
        </w:rPr>
      </w:pPr>
      <w:r>
        <w:rPr>
          <w:rFonts w:hint="eastAsia" w:ascii="宋体" w:hAnsi="宋体"/>
          <w:b/>
          <w:sz w:val="28"/>
          <w:szCs w:val="28"/>
          <w:highlight w:val="none"/>
        </w:rPr>
        <w:t>日期：    年    月    日</w:t>
      </w:r>
    </w:p>
    <w:p>
      <w:pPr>
        <w:pStyle w:val="7"/>
        <w:ind w:left="480" w:firstLine="2875" w:firstLineChars="895"/>
        <w:rPr>
          <w:rFonts w:ascii="宋体" w:hAnsi="宋体"/>
          <w:b/>
          <w:sz w:val="32"/>
          <w:szCs w:val="32"/>
          <w:highlight w:val="none"/>
        </w:rPr>
      </w:pPr>
      <w:r>
        <w:rPr>
          <w:rFonts w:hint="eastAsia" w:ascii="宋体" w:hAnsi="宋体"/>
          <w:b/>
          <w:sz w:val="32"/>
          <w:szCs w:val="32"/>
          <w:highlight w:val="none"/>
        </w:rPr>
        <w:br w:type="page"/>
      </w:r>
      <w:r>
        <w:rPr>
          <w:rFonts w:hint="eastAsia" w:ascii="宋体" w:hAnsi="宋体"/>
          <w:b/>
          <w:sz w:val="32"/>
          <w:szCs w:val="32"/>
          <w:highlight w:val="none"/>
        </w:rPr>
        <w:t>目录</w:t>
      </w:r>
    </w:p>
    <w:p>
      <w:pPr>
        <w:rPr>
          <w:rFonts w:ascii="宋体" w:hAnsi="宋体"/>
          <w:highlight w:val="none"/>
        </w:rPr>
      </w:pPr>
    </w:p>
    <w:p>
      <w:pPr>
        <w:spacing w:line="480" w:lineRule="exact"/>
        <w:rPr>
          <w:rFonts w:ascii="宋体" w:hAnsi="宋体" w:cs="宋体"/>
          <w:b/>
          <w:sz w:val="28"/>
          <w:szCs w:val="28"/>
          <w:highlight w:val="none"/>
        </w:rPr>
      </w:pPr>
    </w:p>
    <w:p>
      <w:pPr>
        <w:numPr>
          <w:ilvl w:val="0"/>
          <w:numId w:val="1"/>
        </w:numPr>
        <w:spacing w:line="480" w:lineRule="exact"/>
        <w:rPr>
          <w:rFonts w:ascii="宋体" w:hAnsi="宋体" w:cs="宋体"/>
          <w:sz w:val="28"/>
          <w:szCs w:val="28"/>
          <w:highlight w:val="none"/>
        </w:rPr>
      </w:pPr>
      <w:r>
        <w:rPr>
          <w:rFonts w:hint="eastAsia" w:ascii="宋体" w:hAnsi="宋体" w:cs="宋体"/>
          <w:sz w:val="28"/>
          <w:szCs w:val="28"/>
          <w:highlight w:val="none"/>
        </w:rPr>
        <w:t>投标承诺书</w:t>
      </w:r>
    </w:p>
    <w:p>
      <w:pPr>
        <w:numPr>
          <w:ilvl w:val="0"/>
          <w:numId w:val="1"/>
        </w:numPr>
        <w:spacing w:line="480" w:lineRule="exact"/>
        <w:rPr>
          <w:rFonts w:ascii="宋体" w:hAnsi="宋体" w:cs="宋体"/>
          <w:sz w:val="28"/>
          <w:szCs w:val="28"/>
          <w:highlight w:val="none"/>
        </w:rPr>
      </w:pPr>
      <w:r>
        <w:rPr>
          <w:rFonts w:hint="eastAsia" w:ascii="宋体" w:hAnsi="宋体" w:cs="宋体"/>
          <w:sz w:val="28"/>
          <w:szCs w:val="28"/>
          <w:highlight w:val="none"/>
        </w:rPr>
        <w:t>投标书</w:t>
      </w:r>
    </w:p>
    <w:p>
      <w:pPr>
        <w:numPr>
          <w:ilvl w:val="0"/>
          <w:numId w:val="1"/>
        </w:numPr>
        <w:spacing w:line="480" w:lineRule="exact"/>
        <w:rPr>
          <w:rFonts w:ascii="宋体" w:hAnsi="宋体" w:cs="宋体"/>
          <w:sz w:val="28"/>
          <w:szCs w:val="28"/>
          <w:highlight w:val="none"/>
        </w:rPr>
      </w:pPr>
      <w:r>
        <w:rPr>
          <w:rFonts w:hint="eastAsia" w:ascii="宋体" w:hAnsi="宋体" w:cs="宋体"/>
          <w:sz w:val="28"/>
          <w:szCs w:val="28"/>
          <w:highlight w:val="none"/>
        </w:rPr>
        <w:t>投标书附录</w:t>
      </w:r>
    </w:p>
    <w:p>
      <w:pPr>
        <w:numPr>
          <w:ilvl w:val="0"/>
          <w:numId w:val="1"/>
        </w:numPr>
        <w:spacing w:line="480" w:lineRule="exact"/>
        <w:rPr>
          <w:rFonts w:ascii="宋体" w:hAnsi="宋体" w:cs="宋体"/>
          <w:sz w:val="28"/>
          <w:szCs w:val="28"/>
          <w:highlight w:val="none"/>
        </w:rPr>
      </w:pPr>
      <w:r>
        <w:rPr>
          <w:rFonts w:hint="eastAsia" w:ascii="宋体" w:hAnsi="宋体" w:cs="宋体"/>
          <w:sz w:val="28"/>
          <w:szCs w:val="28"/>
          <w:highlight w:val="none"/>
        </w:rPr>
        <w:t>授权委托书</w:t>
      </w:r>
    </w:p>
    <w:p>
      <w:pPr>
        <w:numPr>
          <w:ilvl w:val="0"/>
          <w:numId w:val="1"/>
        </w:numPr>
        <w:spacing w:line="480" w:lineRule="exact"/>
        <w:rPr>
          <w:rFonts w:hint="eastAsia" w:ascii="宋体" w:hAnsi="宋体" w:cs="宋体"/>
          <w:sz w:val="28"/>
          <w:szCs w:val="28"/>
          <w:highlight w:val="none"/>
        </w:rPr>
      </w:pPr>
      <w:r>
        <w:rPr>
          <w:rFonts w:hint="eastAsia" w:ascii="宋体" w:hAnsi="宋体" w:cs="宋体"/>
          <w:sz w:val="28"/>
          <w:szCs w:val="28"/>
          <w:highlight w:val="none"/>
        </w:rPr>
        <w:t>投标书附表格式</w:t>
      </w:r>
    </w:p>
    <w:p>
      <w:pPr>
        <w:numPr>
          <w:ilvl w:val="0"/>
          <w:numId w:val="1"/>
        </w:numPr>
        <w:spacing w:line="480" w:lineRule="exact"/>
        <w:rPr>
          <w:rFonts w:hint="eastAsia" w:ascii="宋体" w:hAnsi="宋体" w:cs="宋体"/>
          <w:sz w:val="28"/>
          <w:szCs w:val="28"/>
          <w:highlight w:val="none"/>
        </w:rPr>
      </w:pPr>
      <w:r>
        <w:rPr>
          <w:rFonts w:hint="eastAsia" w:ascii="宋体" w:hAnsi="宋体" w:cs="宋体"/>
          <w:sz w:val="28"/>
          <w:szCs w:val="28"/>
          <w:highlight w:val="none"/>
        </w:rPr>
        <w:t>实施方案及进度计划</w:t>
      </w:r>
    </w:p>
    <w:p>
      <w:pPr>
        <w:pStyle w:val="5"/>
        <w:spacing w:line="480" w:lineRule="exact"/>
        <w:rPr>
          <w:rFonts w:hint="eastAsia" w:ascii="宋体" w:hAnsi="宋体" w:cs="宋体"/>
          <w:sz w:val="28"/>
          <w:szCs w:val="28"/>
          <w:highlight w:val="none"/>
        </w:rPr>
      </w:pPr>
      <w:r>
        <w:rPr>
          <w:rFonts w:hint="eastAsia" w:ascii="宋体" w:hAnsi="宋体" w:cs="宋体"/>
          <w:sz w:val="28"/>
          <w:szCs w:val="28"/>
          <w:highlight w:val="none"/>
        </w:rPr>
        <w:t xml:space="preserve">第七章 </w:t>
      </w:r>
      <w:r>
        <w:rPr>
          <w:rFonts w:ascii="宋体" w:hAnsi="宋体" w:cs="宋体"/>
          <w:sz w:val="28"/>
          <w:szCs w:val="28"/>
          <w:highlight w:val="none"/>
        </w:rPr>
        <w:t xml:space="preserve"> </w:t>
      </w:r>
      <w:r>
        <w:rPr>
          <w:rFonts w:hint="eastAsia" w:ascii="宋体" w:hAnsi="宋体" w:cs="宋体"/>
          <w:sz w:val="28"/>
          <w:szCs w:val="28"/>
          <w:highlight w:val="none"/>
        </w:rPr>
        <w:t xml:space="preserve"> 报价清单</w:t>
      </w:r>
    </w:p>
    <w:p>
      <w:pPr>
        <w:pStyle w:val="3"/>
        <w:spacing w:after="120" w:afterLines="50"/>
        <w:jc w:val="center"/>
        <w:rPr>
          <w:rFonts w:hint="eastAsia"/>
          <w:sz w:val="32"/>
          <w:szCs w:val="32"/>
          <w:highlight w:val="none"/>
        </w:rPr>
      </w:pPr>
      <w:r>
        <w:rPr>
          <w:rFonts w:hint="eastAsia"/>
          <w:sz w:val="24"/>
          <w:highlight w:val="none"/>
        </w:rPr>
        <w:br w:type="page"/>
      </w:r>
      <w:r>
        <w:rPr>
          <w:rFonts w:hint="eastAsia"/>
          <w:sz w:val="32"/>
          <w:szCs w:val="32"/>
          <w:highlight w:val="none"/>
        </w:rPr>
        <w:t>第一章  投标承诺书</w:t>
      </w:r>
    </w:p>
    <w:p>
      <w:pPr>
        <w:spacing w:line="480" w:lineRule="exact"/>
        <w:rPr>
          <w:rFonts w:hint="eastAsia" w:ascii="宋体" w:hAnsi="宋体"/>
          <w:bCs/>
          <w:szCs w:val="24"/>
          <w:highlight w:val="none"/>
        </w:rPr>
      </w:pPr>
      <w:r>
        <w:rPr>
          <w:rFonts w:hint="eastAsia" w:ascii="宋体" w:hAnsi="宋体"/>
          <w:bCs/>
          <w:szCs w:val="24"/>
          <w:highlight w:val="none"/>
        </w:rPr>
        <w:t>致：</w:t>
      </w:r>
      <w:r>
        <w:rPr>
          <w:rFonts w:hint="eastAsia" w:ascii="宋体" w:hAnsi="宋体"/>
          <w:bCs/>
          <w:szCs w:val="24"/>
          <w:highlight w:val="none"/>
          <w:lang w:val="en-US" w:eastAsia="zh-CN"/>
        </w:rPr>
        <w:t>广西北投环保水务集团有限公司</w:t>
      </w:r>
    </w:p>
    <w:p>
      <w:pPr>
        <w:spacing w:line="480" w:lineRule="exact"/>
        <w:ind w:firstLine="480" w:firstLineChars="200"/>
        <w:rPr>
          <w:rFonts w:hint="eastAsia" w:ascii="宋体" w:hAnsi="宋体"/>
          <w:bCs/>
          <w:szCs w:val="24"/>
          <w:highlight w:val="none"/>
          <w:u w:val="single"/>
        </w:rPr>
      </w:pPr>
      <w:r>
        <w:rPr>
          <w:rFonts w:hint="eastAsia" w:ascii="宋体" w:hAnsi="宋体"/>
          <w:bCs/>
          <w:szCs w:val="24"/>
          <w:highlight w:val="none"/>
        </w:rPr>
        <w:t>1、本人</w:t>
      </w:r>
      <w:r>
        <w:rPr>
          <w:rFonts w:hint="eastAsia" w:ascii="宋体" w:hAnsi="宋体"/>
          <w:bCs/>
          <w:szCs w:val="24"/>
          <w:highlight w:val="none"/>
          <w:u w:val="single"/>
        </w:rPr>
        <w:t xml:space="preserve">         </w:t>
      </w:r>
      <w:r>
        <w:rPr>
          <w:rFonts w:hint="eastAsia" w:ascii="宋体" w:hAnsi="宋体"/>
          <w:bCs/>
          <w:szCs w:val="24"/>
          <w:highlight w:val="none"/>
        </w:rPr>
        <w:t>（法定代表人，身份证号码</w:t>
      </w:r>
      <w:r>
        <w:rPr>
          <w:rFonts w:hint="eastAsia" w:ascii="宋体" w:hAnsi="宋体"/>
          <w:bCs/>
          <w:szCs w:val="24"/>
          <w:highlight w:val="none"/>
          <w:u w:val="single"/>
        </w:rPr>
        <w:t xml:space="preserve">                     </w:t>
      </w:r>
      <w:r>
        <w:rPr>
          <w:rFonts w:hint="eastAsia" w:ascii="宋体" w:hAnsi="宋体"/>
          <w:bCs/>
          <w:szCs w:val="24"/>
          <w:highlight w:val="none"/>
        </w:rPr>
        <w:t>）郑重声明：本人（或公司）参加</w:t>
      </w:r>
      <w:r>
        <w:rPr>
          <w:rFonts w:hint="eastAsia" w:ascii="宋体" w:hAnsi="宋体"/>
          <w:bCs/>
          <w:szCs w:val="24"/>
          <w:highlight w:val="none"/>
          <w:u w:val="single"/>
        </w:rPr>
        <w:t>供水全网综合调度系统合作开发投标</w:t>
      </w:r>
      <w:r>
        <w:rPr>
          <w:rFonts w:hint="eastAsia" w:ascii="宋体" w:hAnsi="宋体"/>
          <w:bCs/>
          <w:szCs w:val="24"/>
          <w:highlight w:val="none"/>
        </w:rPr>
        <w:t>资料填写数据及所包含的附件资料内容是真实的、合法的、有效的，并愿意对在投标过程中有关部门的调查结果承担责任。</w:t>
      </w:r>
    </w:p>
    <w:p>
      <w:pPr>
        <w:spacing w:line="480" w:lineRule="exact"/>
        <w:ind w:firstLine="480" w:firstLineChars="200"/>
        <w:rPr>
          <w:rFonts w:hint="eastAsia" w:ascii="宋体" w:hAnsi="宋体"/>
          <w:szCs w:val="24"/>
          <w:highlight w:val="none"/>
        </w:rPr>
      </w:pPr>
      <w:r>
        <w:rPr>
          <w:rFonts w:hint="eastAsia" w:ascii="宋体" w:hAnsi="宋体"/>
          <w:bCs/>
          <w:szCs w:val="24"/>
          <w:highlight w:val="none"/>
        </w:rPr>
        <w:t>2、本人（或公司）参加本次服务项目招投标活动是自愿的，完全理解招标</w:t>
      </w:r>
      <w:r>
        <w:rPr>
          <w:rFonts w:hint="eastAsia" w:ascii="宋体" w:hAnsi="宋体"/>
          <w:szCs w:val="24"/>
          <w:highlight w:val="none"/>
        </w:rPr>
        <w:t>人在整个劳务招投标活动中的程序和流程是按照招标人的制度章程规定进行的，对招标人在过程中的决议和决策表示充分理解，并承诺不管中标与否均不以任何理由要求招标人作任何解释。</w:t>
      </w:r>
    </w:p>
    <w:p>
      <w:pPr>
        <w:spacing w:line="480" w:lineRule="exact"/>
        <w:ind w:firstLine="480" w:firstLineChars="200"/>
        <w:rPr>
          <w:rFonts w:hint="eastAsia" w:ascii="宋体" w:hAnsi="宋体"/>
          <w:szCs w:val="24"/>
          <w:highlight w:val="none"/>
        </w:rPr>
      </w:pPr>
      <w:r>
        <w:rPr>
          <w:rFonts w:ascii="宋体" w:hAnsi="宋体"/>
          <w:szCs w:val="24"/>
          <w:highlight w:val="none"/>
          <w:lang w:bidi="he-IL"/>
        </w:rPr>
        <w:t>3</w:t>
      </w:r>
      <w:r>
        <w:rPr>
          <w:rFonts w:hint="eastAsia" w:ascii="宋体" w:hAnsi="宋体"/>
          <w:szCs w:val="24"/>
          <w:highlight w:val="none"/>
        </w:rPr>
        <w:t>、本人投标的报价是在充分理解贵公司的招标规则、考虑全部成本和风险以及应得利益的前提下经分析测算后的最终报价，不在投标中哄抬价格或恶意压价。</w:t>
      </w:r>
    </w:p>
    <w:p>
      <w:pPr>
        <w:spacing w:line="480" w:lineRule="exact"/>
        <w:ind w:firstLine="480" w:firstLineChars="200"/>
        <w:rPr>
          <w:rFonts w:hint="eastAsia" w:ascii="宋体" w:hAnsi="宋体"/>
          <w:szCs w:val="24"/>
          <w:highlight w:val="none"/>
        </w:rPr>
      </w:pPr>
      <w:r>
        <w:rPr>
          <w:rFonts w:ascii="宋体" w:hAnsi="宋体"/>
          <w:szCs w:val="24"/>
          <w:highlight w:val="none"/>
        </w:rPr>
        <w:t>4</w:t>
      </w:r>
      <w:r>
        <w:rPr>
          <w:rFonts w:hint="eastAsia" w:ascii="宋体" w:hAnsi="宋体"/>
          <w:szCs w:val="24"/>
          <w:highlight w:val="none"/>
        </w:rPr>
        <w:t>、本人保证不与其投标人相互串通投标。</w:t>
      </w:r>
    </w:p>
    <w:p>
      <w:pPr>
        <w:spacing w:line="480" w:lineRule="exact"/>
        <w:ind w:firstLine="480" w:firstLineChars="200"/>
        <w:rPr>
          <w:rFonts w:hint="eastAsia" w:ascii="宋体" w:hAnsi="宋体"/>
          <w:szCs w:val="24"/>
          <w:highlight w:val="none"/>
        </w:rPr>
      </w:pPr>
      <w:r>
        <w:rPr>
          <w:rFonts w:ascii="宋体" w:hAnsi="宋体"/>
          <w:szCs w:val="24"/>
          <w:highlight w:val="none"/>
        </w:rPr>
        <w:t>5</w:t>
      </w:r>
      <w:r>
        <w:rPr>
          <w:rFonts w:hint="eastAsia" w:ascii="宋体" w:hAnsi="宋体"/>
          <w:szCs w:val="24"/>
          <w:highlight w:val="none"/>
        </w:rPr>
        <w:t>、本人承诺一旦中标，与贵公司签订的合同文件任何条款均是本人真实意愿的表述，本人认为任何合同条款均真实有效。</w:t>
      </w:r>
    </w:p>
    <w:p>
      <w:pPr>
        <w:spacing w:line="480" w:lineRule="exact"/>
        <w:rPr>
          <w:rFonts w:ascii="宋体" w:hAnsi="宋体"/>
          <w:szCs w:val="24"/>
          <w:highlight w:val="none"/>
        </w:rPr>
      </w:pPr>
      <w:r>
        <w:rPr>
          <w:rFonts w:hint="eastAsia" w:ascii="宋体" w:hAnsi="宋体"/>
          <w:szCs w:val="24"/>
          <w:highlight w:val="none"/>
        </w:rPr>
        <w:t xml:space="preserve">    </w:t>
      </w:r>
      <w:r>
        <w:rPr>
          <w:rFonts w:ascii="宋体" w:hAnsi="宋体"/>
          <w:szCs w:val="24"/>
          <w:highlight w:val="none"/>
        </w:rPr>
        <w:t>6</w:t>
      </w:r>
      <w:r>
        <w:rPr>
          <w:rFonts w:hint="eastAsia" w:ascii="宋体" w:hAnsi="宋体"/>
          <w:szCs w:val="24"/>
          <w:highlight w:val="none"/>
        </w:rPr>
        <w:t>、如本人（或公司）中标，同意以下条款和规定：</w:t>
      </w:r>
    </w:p>
    <w:p>
      <w:pPr>
        <w:spacing w:line="480" w:lineRule="exact"/>
        <w:ind w:firstLine="480" w:firstLineChars="200"/>
        <w:rPr>
          <w:rFonts w:hint="eastAsia" w:ascii="宋体" w:hAnsi="宋体"/>
          <w:szCs w:val="24"/>
          <w:highlight w:val="none"/>
        </w:rPr>
      </w:pPr>
      <w:r>
        <w:rPr>
          <w:rFonts w:hint="eastAsia" w:ascii="宋体" w:hAnsi="宋体"/>
          <w:szCs w:val="24"/>
          <w:highlight w:val="none"/>
        </w:rPr>
        <w:t>①严格执行招标人对项目的整体实施组织策划方案，任何新技术的采用、方案以及变更方案的实施等均须得到招标人同意，否则无论效果如何招标人均有权不结算此项款项给中标人。</w:t>
      </w:r>
    </w:p>
    <w:p>
      <w:pPr>
        <w:spacing w:line="480" w:lineRule="exact"/>
        <w:ind w:firstLine="480" w:firstLineChars="200"/>
        <w:rPr>
          <w:rFonts w:hint="eastAsia" w:ascii="宋体" w:hAnsi="宋体"/>
          <w:szCs w:val="24"/>
          <w:highlight w:val="none"/>
        </w:rPr>
      </w:pPr>
      <w:r>
        <w:rPr>
          <w:rFonts w:hint="eastAsia" w:ascii="宋体" w:hAnsi="宋体"/>
          <w:szCs w:val="24"/>
          <w:highlight w:val="none"/>
        </w:rPr>
        <w:t>②保证中标的所有项目均保质保量全部完成，如中途退出或部分项目不按进度要求完成，则招标人有权只结算支付已完合格款项的20%，其余80%作为中标人的违约金不再支付，同时没收中标人已提交的履约保证金；</w:t>
      </w:r>
    </w:p>
    <w:p>
      <w:pPr>
        <w:spacing w:line="480" w:lineRule="exact"/>
        <w:ind w:firstLine="422" w:firstLineChars="176"/>
        <w:rPr>
          <w:rFonts w:hint="eastAsia" w:ascii="宋体" w:hAnsi="宋体"/>
          <w:szCs w:val="24"/>
          <w:highlight w:val="none"/>
        </w:rPr>
      </w:pPr>
      <w:r>
        <w:rPr>
          <w:rFonts w:hint="eastAsia" w:ascii="宋体" w:hAnsi="宋体"/>
          <w:szCs w:val="24"/>
          <w:highlight w:val="none"/>
        </w:rPr>
        <w:t>特此承诺。</w:t>
      </w:r>
    </w:p>
    <w:p>
      <w:pPr>
        <w:spacing w:line="480" w:lineRule="exact"/>
        <w:ind w:firstLine="4080" w:firstLineChars="1700"/>
        <w:rPr>
          <w:rFonts w:hint="eastAsia" w:ascii="宋体" w:hAnsi="宋体"/>
          <w:szCs w:val="24"/>
          <w:highlight w:val="none"/>
        </w:rPr>
      </w:pPr>
      <w:r>
        <w:rPr>
          <w:rFonts w:hint="eastAsia" w:ascii="宋体" w:hAnsi="宋体"/>
          <w:szCs w:val="24"/>
          <w:highlight w:val="none"/>
        </w:rPr>
        <w:t>投 标  人：</w:t>
      </w:r>
      <w:r>
        <w:rPr>
          <w:rFonts w:hint="eastAsia" w:ascii="宋体" w:hAnsi="宋体"/>
          <w:szCs w:val="24"/>
          <w:highlight w:val="none"/>
          <w:u w:val="single"/>
        </w:rPr>
        <w:t xml:space="preserve">             </w:t>
      </w:r>
      <w:r>
        <w:rPr>
          <w:rFonts w:hint="eastAsia" w:ascii="宋体" w:hAnsi="宋体"/>
          <w:szCs w:val="24"/>
          <w:highlight w:val="none"/>
        </w:rPr>
        <w:t>（盖单位章）</w:t>
      </w:r>
    </w:p>
    <w:p>
      <w:pPr>
        <w:spacing w:line="480" w:lineRule="exact"/>
        <w:ind w:firstLine="2880" w:firstLineChars="1200"/>
        <w:rPr>
          <w:rFonts w:hint="eastAsia" w:ascii="宋体" w:hAnsi="宋体"/>
          <w:szCs w:val="24"/>
          <w:highlight w:val="none"/>
        </w:rPr>
      </w:pPr>
      <w:r>
        <w:rPr>
          <w:rFonts w:hint="eastAsia" w:ascii="宋体" w:hAnsi="宋体"/>
          <w:szCs w:val="24"/>
          <w:highlight w:val="none"/>
        </w:rPr>
        <w:t>法定代表人或其委托代理人：</w:t>
      </w:r>
      <w:r>
        <w:rPr>
          <w:rFonts w:hint="eastAsia" w:ascii="宋体" w:hAnsi="宋体"/>
          <w:szCs w:val="24"/>
          <w:highlight w:val="none"/>
          <w:u w:val="single"/>
        </w:rPr>
        <w:t xml:space="preserve">       </w:t>
      </w:r>
      <w:r>
        <w:rPr>
          <w:rFonts w:hint="eastAsia" w:ascii="宋体" w:hAnsi="宋体"/>
          <w:szCs w:val="24"/>
          <w:highlight w:val="none"/>
        </w:rPr>
        <w:t>（签字或盖章）</w:t>
      </w:r>
    </w:p>
    <w:p>
      <w:pPr>
        <w:spacing w:line="480" w:lineRule="exact"/>
        <w:ind w:firstLine="3675"/>
        <w:rPr>
          <w:rFonts w:ascii="宋体" w:hAnsi="宋体"/>
          <w:szCs w:val="24"/>
          <w:highlight w:val="none"/>
        </w:rPr>
      </w:pPr>
      <w:r>
        <w:rPr>
          <w:rFonts w:hint="eastAsia" w:ascii="宋体" w:hAnsi="宋体"/>
          <w:szCs w:val="24"/>
          <w:highlight w:val="none"/>
          <w:u w:val="single"/>
        </w:rPr>
        <w:t xml:space="preserve">        </w:t>
      </w:r>
      <w:r>
        <w:rPr>
          <w:rFonts w:hint="eastAsia" w:ascii="宋体" w:hAnsi="宋体"/>
          <w:szCs w:val="24"/>
          <w:highlight w:val="none"/>
        </w:rPr>
        <w:t>年</w:t>
      </w:r>
      <w:r>
        <w:rPr>
          <w:rFonts w:hint="eastAsia" w:ascii="宋体" w:hAnsi="宋体"/>
          <w:szCs w:val="24"/>
          <w:highlight w:val="none"/>
          <w:u w:val="single"/>
        </w:rPr>
        <w:t xml:space="preserve">        </w:t>
      </w:r>
      <w:r>
        <w:rPr>
          <w:rFonts w:hint="eastAsia" w:ascii="宋体" w:hAnsi="宋体"/>
          <w:szCs w:val="24"/>
          <w:highlight w:val="none"/>
        </w:rPr>
        <w:t>月</w:t>
      </w:r>
      <w:r>
        <w:rPr>
          <w:rFonts w:hint="eastAsia" w:ascii="宋体" w:hAnsi="宋体"/>
          <w:szCs w:val="24"/>
          <w:highlight w:val="none"/>
          <w:u w:val="single"/>
        </w:rPr>
        <w:t xml:space="preserve">        </w:t>
      </w:r>
      <w:r>
        <w:rPr>
          <w:rFonts w:hint="eastAsia" w:ascii="宋体" w:hAnsi="宋体"/>
          <w:szCs w:val="24"/>
          <w:highlight w:val="none"/>
        </w:rPr>
        <w:t>日</w:t>
      </w:r>
    </w:p>
    <w:p>
      <w:pPr>
        <w:pStyle w:val="10"/>
        <w:rPr>
          <w:rFonts w:hint="eastAsia"/>
          <w:highlight w:val="none"/>
        </w:rPr>
      </w:pPr>
    </w:p>
    <w:p>
      <w:pPr>
        <w:tabs>
          <w:tab w:val="right" w:leader="hyphen" w:pos="8400"/>
        </w:tabs>
        <w:adjustRightInd w:val="0"/>
        <w:snapToGrid w:val="0"/>
        <w:jc w:val="center"/>
        <w:rPr>
          <w:rFonts w:ascii="宋体" w:hAnsi="宋体"/>
          <w:b/>
          <w:bCs/>
          <w:highlight w:val="none"/>
        </w:rPr>
      </w:pPr>
    </w:p>
    <w:p>
      <w:pPr>
        <w:pStyle w:val="3"/>
        <w:spacing w:after="120" w:afterLines="50"/>
        <w:jc w:val="center"/>
        <w:rPr>
          <w:rFonts w:hint="eastAsia"/>
          <w:sz w:val="32"/>
          <w:szCs w:val="32"/>
          <w:highlight w:val="none"/>
        </w:rPr>
      </w:pPr>
      <w:r>
        <w:rPr>
          <w:rFonts w:hint="eastAsia"/>
          <w:highlight w:val="none"/>
        </w:rPr>
        <w:br w:type="page"/>
      </w:r>
      <w:r>
        <w:rPr>
          <w:rFonts w:hint="eastAsia"/>
          <w:sz w:val="32"/>
          <w:szCs w:val="32"/>
          <w:highlight w:val="none"/>
        </w:rPr>
        <w:t>第二章  投标书</w:t>
      </w:r>
    </w:p>
    <w:p>
      <w:pPr>
        <w:adjustRightInd w:val="0"/>
        <w:snapToGrid w:val="0"/>
        <w:spacing w:line="460" w:lineRule="exact"/>
        <w:jc w:val="center"/>
        <w:rPr>
          <w:rFonts w:hint="eastAsia" w:ascii="宋体" w:hAnsi="宋体"/>
          <w:b/>
          <w:sz w:val="28"/>
          <w:szCs w:val="28"/>
          <w:highlight w:val="none"/>
        </w:rPr>
      </w:pPr>
      <w:r>
        <w:rPr>
          <w:rFonts w:hint="eastAsia" w:ascii="宋体" w:hAnsi="宋体"/>
          <w:b/>
          <w:sz w:val="28"/>
          <w:szCs w:val="28"/>
          <w:highlight w:val="none"/>
        </w:rPr>
        <w:t>投</w:t>
      </w:r>
      <w:r>
        <w:rPr>
          <w:rFonts w:ascii="宋体" w:hAnsi="宋体"/>
          <w:b/>
          <w:sz w:val="28"/>
          <w:szCs w:val="28"/>
          <w:highlight w:val="none"/>
        </w:rPr>
        <w:t xml:space="preserve"> </w:t>
      </w:r>
      <w:r>
        <w:rPr>
          <w:rFonts w:hint="eastAsia" w:ascii="宋体" w:hAnsi="宋体"/>
          <w:b/>
          <w:sz w:val="28"/>
          <w:szCs w:val="28"/>
          <w:highlight w:val="none"/>
        </w:rPr>
        <w:t>标</w:t>
      </w:r>
      <w:r>
        <w:rPr>
          <w:rFonts w:ascii="宋体" w:hAnsi="宋体"/>
          <w:b/>
          <w:sz w:val="28"/>
          <w:szCs w:val="28"/>
          <w:highlight w:val="none"/>
        </w:rPr>
        <w:t xml:space="preserve"> </w:t>
      </w:r>
      <w:r>
        <w:rPr>
          <w:rFonts w:hint="eastAsia" w:ascii="宋体" w:hAnsi="宋体"/>
          <w:b/>
          <w:sz w:val="28"/>
          <w:szCs w:val="28"/>
          <w:highlight w:val="none"/>
        </w:rPr>
        <w:t>书</w:t>
      </w:r>
    </w:p>
    <w:p>
      <w:pPr>
        <w:tabs>
          <w:tab w:val="left" w:pos="3780"/>
        </w:tabs>
        <w:adjustRightInd w:val="0"/>
        <w:snapToGrid w:val="0"/>
        <w:spacing w:line="480" w:lineRule="exact"/>
        <w:jc w:val="left"/>
        <w:rPr>
          <w:rFonts w:hint="default" w:ascii="宋体" w:hAnsi="宋体" w:eastAsia="宋体"/>
          <w:highlight w:val="none"/>
          <w:lang w:val="en-US" w:eastAsia="zh-CN"/>
        </w:rPr>
      </w:pPr>
      <w:r>
        <w:rPr>
          <w:rFonts w:hint="eastAsia" w:ascii="宋体" w:hAnsi="宋体"/>
          <w:highlight w:val="none"/>
        </w:rPr>
        <w:t>致：</w:t>
      </w:r>
      <w:r>
        <w:rPr>
          <w:rFonts w:hint="eastAsia" w:ascii="宋体" w:hAnsi="宋体"/>
          <w:bCs/>
          <w:szCs w:val="24"/>
          <w:highlight w:val="none"/>
          <w:lang w:val="en-US" w:eastAsia="zh-CN"/>
        </w:rPr>
        <w:t>广西北投环保水务集团有限公司</w:t>
      </w:r>
    </w:p>
    <w:p>
      <w:pPr>
        <w:tabs>
          <w:tab w:val="left" w:pos="3780"/>
        </w:tabs>
        <w:adjustRightInd w:val="0"/>
        <w:snapToGrid w:val="0"/>
        <w:spacing w:line="480" w:lineRule="exact"/>
        <w:ind w:firstLine="470" w:firstLineChars="196"/>
        <w:jc w:val="left"/>
        <w:rPr>
          <w:rFonts w:hint="eastAsia" w:ascii="宋体" w:hAnsi="宋体"/>
          <w:highlight w:val="none"/>
        </w:rPr>
      </w:pPr>
      <w:r>
        <w:rPr>
          <w:rFonts w:hint="eastAsia" w:ascii="宋体" w:hAnsi="宋体"/>
          <w:szCs w:val="24"/>
          <w:highlight w:val="none"/>
        </w:rPr>
        <w:t>1、在研究了</w:t>
      </w:r>
      <w:r>
        <w:rPr>
          <w:rFonts w:hint="eastAsia" w:ascii="宋体" w:hAnsi="宋体"/>
          <w:bCs/>
          <w:szCs w:val="24"/>
          <w:highlight w:val="none"/>
          <w:u w:val="single"/>
        </w:rPr>
        <w:t>供水全网综合调度系统合作开发</w:t>
      </w:r>
      <w:r>
        <w:rPr>
          <w:rFonts w:hint="eastAsia" w:ascii="宋体" w:hAnsi="宋体"/>
          <w:szCs w:val="24"/>
          <w:highlight w:val="none"/>
        </w:rPr>
        <w:t>的</w:t>
      </w:r>
      <w:r>
        <w:rPr>
          <w:rFonts w:ascii="宋体" w:hAnsi="宋体"/>
          <w:szCs w:val="24"/>
          <w:highlight w:val="none"/>
        </w:rPr>
        <w:t>招标文件(含补遗书)</w:t>
      </w:r>
      <w:r>
        <w:rPr>
          <w:rFonts w:hint="eastAsia" w:ascii="宋体" w:hAnsi="宋体"/>
          <w:szCs w:val="24"/>
          <w:highlight w:val="none"/>
        </w:rPr>
        <w:t>和考察了现场后</w:t>
      </w:r>
      <w:r>
        <w:rPr>
          <w:rFonts w:ascii="宋体" w:hAnsi="宋体"/>
          <w:szCs w:val="24"/>
          <w:highlight w:val="none"/>
        </w:rPr>
        <w:t>，我们愿意</w:t>
      </w:r>
      <w:r>
        <w:rPr>
          <w:rFonts w:hint="eastAsia" w:ascii="宋体" w:hAnsi="宋体"/>
          <w:szCs w:val="24"/>
          <w:highlight w:val="none"/>
        </w:rPr>
        <w:t>按照</w:t>
      </w:r>
      <w:r>
        <w:rPr>
          <w:rFonts w:hint="eastAsia" w:ascii="宋体" w:hAnsi="宋体"/>
          <w:highlight w:val="none"/>
        </w:rPr>
        <w:t>如下报价：</w:t>
      </w:r>
      <w:bookmarkStart w:id="0" w:name="_Hlk505007948"/>
    </w:p>
    <w:p>
      <w:pPr>
        <w:tabs>
          <w:tab w:val="left" w:pos="3780"/>
        </w:tabs>
        <w:adjustRightInd w:val="0"/>
        <w:snapToGrid w:val="0"/>
        <w:spacing w:line="480" w:lineRule="exact"/>
        <w:ind w:firstLine="470" w:firstLineChars="196"/>
        <w:jc w:val="left"/>
        <w:rPr>
          <w:rFonts w:hint="eastAsia" w:ascii="宋体" w:hAnsi="宋体"/>
          <w:highlight w:val="none"/>
        </w:rPr>
      </w:pPr>
      <w:r>
        <w:rPr>
          <w:rFonts w:hint="eastAsia" w:ascii="宋体" w:hAnsi="宋体"/>
          <w:szCs w:val="24"/>
          <w:highlight w:val="none"/>
          <w:u w:val="single"/>
        </w:rPr>
        <w:t xml:space="preserve">报价人民币（大写）        （￥： </w:t>
      </w:r>
      <w:r>
        <w:rPr>
          <w:rFonts w:ascii="宋体" w:hAnsi="宋体"/>
          <w:szCs w:val="24"/>
          <w:highlight w:val="none"/>
          <w:u w:val="single"/>
        </w:rPr>
        <w:t xml:space="preserve">     ）</w:t>
      </w:r>
      <w:bookmarkEnd w:id="0"/>
      <w:r>
        <w:rPr>
          <w:rFonts w:ascii="宋体" w:hAnsi="宋体"/>
          <w:szCs w:val="24"/>
          <w:highlight w:val="none"/>
        </w:rPr>
        <w:t>，</w:t>
      </w:r>
      <w:r>
        <w:rPr>
          <w:rFonts w:hint="eastAsia" w:ascii="宋体" w:hAnsi="宋体"/>
          <w:szCs w:val="24"/>
          <w:highlight w:val="none"/>
        </w:rPr>
        <w:t>按服务合同约定实施和完成本项目，并修补项目中的任何缺陷</w:t>
      </w:r>
      <w:r>
        <w:rPr>
          <w:rFonts w:ascii="宋体" w:hAnsi="宋体"/>
          <w:szCs w:val="24"/>
          <w:highlight w:val="none"/>
        </w:rPr>
        <w:t>。</w:t>
      </w:r>
    </w:p>
    <w:p>
      <w:pPr>
        <w:spacing w:line="480" w:lineRule="exact"/>
        <w:ind w:firstLine="480" w:firstLineChars="200"/>
        <w:rPr>
          <w:rFonts w:hint="eastAsia" w:ascii="宋体" w:hAnsi="宋体"/>
          <w:szCs w:val="24"/>
          <w:highlight w:val="none"/>
        </w:rPr>
      </w:pPr>
      <w:r>
        <w:rPr>
          <w:rFonts w:hint="eastAsia" w:ascii="宋体" w:hAnsi="宋体"/>
          <w:szCs w:val="24"/>
          <w:highlight w:val="none"/>
        </w:rPr>
        <w:t>2、如果你单位接受我们中标，我们将保证按照招标文件要求提供服务，并在中标通知书规定的期限内与你方签订服务合同，以及在</w:t>
      </w:r>
      <w:r>
        <w:rPr>
          <w:rFonts w:ascii="宋体" w:hAnsi="宋体"/>
          <w:szCs w:val="24"/>
          <w:highlight w:val="none"/>
          <w:u w:val="single"/>
        </w:rPr>
        <w:t xml:space="preserve">   </w:t>
      </w:r>
      <w:r>
        <w:rPr>
          <w:rFonts w:hint="eastAsia" w:ascii="宋体" w:hAnsi="宋体"/>
          <w:szCs w:val="24"/>
          <w:highlight w:val="none"/>
        </w:rPr>
        <w:t>天的工期内完成本服务合同内容，达到规定的要求，该工期从签订的服务合同载明的第一天算起。</w:t>
      </w:r>
    </w:p>
    <w:p>
      <w:pPr>
        <w:tabs>
          <w:tab w:val="left" w:pos="4320"/>
        </w:tabs>
        <w:adjustRightInd w:val="0"/>
        <w:snapToGrid w:val="0"/>
        <w:spacing w:line="480" w:lineRule="exact"/>
        <w:ind w:firstLine="480" w:firstLineChars="200"/>
        <w:rPr>
          <w:rFonts w:hint="eastAsia" w:ascii="宋体" w:hAnsi="宋体"/>
          <w:szCs w:val="24"/>
          <w:highlight w:val="none"/>
        </w:rPr>
      </w:pPr>
      <w:r>
        <w:rPr>
          <w:rFonts w:hint="eastAsia" w:ascii="宋体" w:hAnsi="宋体"/>
          <w:szCs w:val="24"/>
          <w:highlight w:val="none"/>
        </w:rPr>
        <w:t>3、</w:t>
      </w:r>
      <w:r>
        <w:rPr>
          <w:rFonts w:ascii="宋体" w:hAnsi="宋体"/>
          <w:szCs w:val="24"/>
          <w:highlight w:val="none"/>
        </w:rPr>
        <w:t>如果你单位接受我们</w:t>
      </w:r>
      <w:r>
        <w:rPr>
          <w:rFonts w:hint="eastAsia" w:ascii="宋体" w:hAnsi="宋体"/>
          <w:szCs w:val="24"/>
          <w:highlight w:val="none"/>
        </w:rPr>
        <w:t>中</w:t>
      </w:r>
      <w:r>
        <w:rPr>
          <w:rFonts w:ascii="宋体" w:hAnsi="宋体"/>
          <w:szCs w:val="24"/>
          <w:highlight w:val="none"/>
        </w:rPr>
        <w:t>标，我们将保证按照你单位认可的条件，以本投标书附</w:t>
      </w:r>
      <w:r>
        <w:rPr>
          <w:rFonts w:hint="eastAsia" w:ascii="宋体" w:hAnsi="宋体"/>
          <w:szCs w:val="24"/>
          <w:highlight w:val="none"/>
        </w:rPr>
        <w:t>件</w:t>
      </w:r>
      <w:r>
        <w:rPr>
          <w:rFonts w:ascii="宋体" w:hAnsi="宋体"/>
          <w:szCs w:val="24"/>
          <w:highlight w:val="none"/>
        </w:rPr>
        <w:t>内写明的金额提交履约担保。</w:t>
      </w:r>
    </w:p>
    <w:p>
      <w:pPr>
        <w:tabs>
          <w:tab w:val="left" w:pos="4320"/>
        </w:tabs>
        <w:adjustRightInd w:val="0"/>
        <w:snapToGrid w:val="0"/>
        <w:spacing w:line="480" w:lineRule="exact"/>
        <w:ind w:firstLine="480" w:firstLineChars="200"/>
        <w:rPr>
          <w:rFonts w:hint="eastAsia" w:ascii="宋体" w:hAnsi="宋体"/>
          <w:bCs/>
          <w:szCs w:val="24"/>
          <w:highlight w:val="none"/>
        </w:rPr>
      </w:pPr>
      <w:r>
        <w:rPr>
          <w:rFonts w:ascii="宋体" w:hAnsi="宋体"/>
          <w:bCs/>
          <w:szCs w:val="24"/>
          <w:highlight w:val="none"/>
        </w:rPr>
        <w:t>4</w:t>
      </w:r>
      <w:r>
        <w:rPr>
          <w:rFonts w:hint="eastAsia" w:ascii="宋体" w:hAnsi="宋体"/>
          <w:szCs w:val="24"/>
          <w:highlight w:val="none"/>
        </w:rPr>
        <w:t>、</w:t>
      </w:r>
      <w:r>
        <w:rPr>
          <w:rFonts w:ascii="宋体" w:hAnsi="宋体"/>
          <w:szCs w:val="24"/>
          <w:highlight w:val="none"/>
        </w:rPr>
        <w:t>我们同意在从规定的开标之日起</w:t>
      </w:r>
      <w:r>
        <w:rPr>
          <w:rFonts w:hint="eastAsia" w:ascii="宋体" w:hAnsi="宋体"/>
          <w:bCs/>
          <w:szCs w:val="24"/>
          <w:highlight w:val="none"/>
          <w:u w:val="single"/>
        </w:rPr>
        <w:t>30</w:t>
      </w:r>
      <w:r>
        <w:rPr>
          <w:rFonts w:hint="eastAsia" w:ascii="宋体" w:hAnsi="宋体"/>
          <w:bCs/>
          <w:szCs w:val="24"/>
          <w:highlight w:val="none"/>
        </w:rPr>
        <w:t>天的投标书有效期内严格遵守本投标书的各项承诺。在此期限届满之前，本投标书始终将对我方具有约束力，并随时接受中标。</w:t>
      </w:r>
    </w:p>
    <w:p>
      <w:pPr>
        <w:tabs>
          <w:tab w:val="left" w:pos="4320"/>
        </w:tabs>
        <w:adjustRightInd w:val="0"/>
        <w:snapToGrid w:val="0"/>
        <w:spacing w:line="480" w:lineRule="exact"/>
        <w:ind w:firstLine="480" w:firstLineChars="200"/>
        <w:rPr>
          <w:rFonts w:hint="eastAsia" w:ascii="宋体" w:hAnsi="宋体"/>
          <w:bCs/>
          <w:szCs w:val="24"/>
          <w:highlight w:val="none"/>
        </w:rPr>
      </w:pPr>
      <w:r>
        <w:rPr>
          <w:rFonts w:ascii="宋体" w:hAnsi="宋体"/>
          <w:bCs/>
          <w:szCs w:val="24"/>
          <w:highlight w:val="none"/>
        </w:rPr>
        <w:t>5</w:t>
      </w:r>
      <w:r>
        <w:rPr>
          <w:rFonts w:hint="eastAsia" w:ascii="宋体" w:hAnsi="宋体"/>
          <w:bCs/>
          <w:szCs w:val="24"/>
          <w:highlight w:val="none"/>
        </w:rPr>
        <w:t>、</w:t>
      </w:r>
      <w:r>
        <w:rPr>
          <w:rFonts w:ascii="宋体" w:hAnsi="宋体"/>
          <w:bCs/>
          <w:szCs w:val="24"/>
          <w:highlight w:val="none"/>
        </w:rPr>
        <w:t>在合同协议书正式签署生效之前，本投标书连同你单位</w:t>
      </w:r>
      <w:r>
        <w:rPr>
          <w:rFonts w:hint="eastAsia" w:ascii="宋体" w:hAnsi="宋体"/>
          <w:bCs/>
          <w:szCs w:val="24"/>
          <w:highlight w:val="none"/>
        </w:rPr>
        <w:t>发出</w:t>
      </w:r>
      <w:r>
        <w:rPr>
          <w:rFonts w:ascii="宋体" w:hAnsi="宋体"/>
          <w:bCs/>
          <w:szCs w:val="24"/>
          <w:highlight w:val="none"/>
        </w:rPr>
        <w:t>的中标通知书将构成我们双方之间共同遵守的文件，对双方具有约束力。</w:t>
      </w:r>
    </w:p>
    <w:p>
      <w:pPr>
        <w:tabs>
          <w:tab w:val="left" w:pos="4320"/>
        </w:tabs>
        <w:adjustRightInd w:val="0"/>
        <w:snapToGrid w:val="0"/>
        <w:spacing w:after="360" w:afterLines="150" w:line="480" w:lineRule="exact"/>
        <w:ind w:firstLine="480" w:firstLineChars="200"/>
        <w:rPr>
          <w:rFonts w:hint="eastAsia" w:ascii="宋体" w:hAnsi="宋体"/>
          <w:bCs/>
          <w:szCs w:val="24"/>
          <w:highlight w:val="none"/>
        </w:rPr>
      </w:pPr>
      <w:r>
        <w:rPr>
          <w:rFonts w:ascii="宋体" w:hAnsi="宋体"/>
          <w:bCs/>
          <w:szCs w:val="24"/>
          <w:highlight w:val="none"/>
        </w:rPr>
        <w:t>6</w:t>
      </w:r>
      <w:r>
        <w:rPr>
          <w:rFonts w:hint="eastAsia" w:ascii="宋体" w:hAnsi="宋体"/>
          <w:bCs/>
          <w:szCs w:val="24"/>
          <w:highlight w:val="none"/>
        </w:rPr>
        <w:t>、</w:t>
      </w:r>
      <w:r>
        <w:rPr>
          <w:rFonts w:ascii="宋体" w:hAnsi="宋体"/>
          <w:bCs/>
          <w:szCs w:val="24"/>
          <w:highlight w:val="none"/>
        </w:rPr>
        <w:t>我们理解，你单位不一定接受最低标价的投标</w:t>
      </w:r>
      <w:r>
        <w:rPr>
          <w:rFonts w:hint="eastAsia" w:ascii="宋体" w:hAnsi="宋体"/>
          <w:bCs/>
          <w:szCs w:val="24"/>
          <w:highlight w:val="none"/>
        </w:rPr>
        <w:t>书</w:t>
      </w:r>
      <w:r>
        <w:rPr>
          <w:rFonts w:ascii="宋体" w:hAnsi="宋体"/>
          <w:bCs/>
          <w:szCs w:val="24"/>
          <w:highlight w:val="none"/>
        </w:rPr>
        <w:t>或你单位接到的其</w:t>
      </w:r>
      <w:r>
        <w:rPr>
          <w:rFonts w:hint="eastAsia" w:ascii="宋体" w:hAnsi="宋体"/>
          <w:bCs/>
          <w:szCs w:val="24"/>
          <w:highlight w:val="none"/>
        </w:rPr>
        <w:t>它</w:t>
      </w:r>
      <w:r>
        <w:rPr>
          <w:rFonts w:ascii="宋体" w:hAnsi="宋体"/>
          <w:bCs/>
          <w:szCs w:val="24"/>
          <w:highlight w:val="none"/>
        </w:rPr>
        <w:t>任何投标</w:t>
      </w:r>
      <w:r>
        <w:rPr>
          <w:rFonts w:hint="eastAsia" w:ascii="宋体" w:hAnsi="宋体"/>
          <w:bCs/>
          <w:szCs w:val="24"/>
          <w:highlight w:val="none"/>
        </w:rPr>
        <w:t>书</w:t>
      </w:r>
      <w:r>
        <w:rPr>
          <w:rFonts w:ascii="宋体" w:hAnsi="宋体"/>
          <w:bCs/>
          <w:szCs w:val="24"/>
          <w:highlight w:val="none"/>
        </w:rPr>
        <w:t>。同时也理解，你单位不负担我们的任何投标费用</w:t>
      </w:r>
      <w:r>
        <w:rPr>
          <w:rFonts w:hint="eastAsia" w:ascii="宋体" w:hAnsi="宋体"/>
          <w:bCs/>
          <w:szCs w:val="24"/>
          <w:highlight w:val="none"/>
        </w:rPr>
        <w:t>。</w:t>
      </w:r>
    </w:p>
    <w:p>
      <w:pPr>
        <w:spacing w:line="480" w:lineRule="exact"/>
        <w:rPr>
          <w:rFonts w:hint="eastAsia" w:ascii="宋体" w:hAnsi="宋体"/>
          <w:highlight w:val="none"/>
        </w:rPr>
      </w:pPr>
      <w:r>
        <w:rPr>
          <w:rFonts w:hint="eastAsia" w:ascii="宋体" w:hAnsi="宋体"/>
          <w:szCs w:val="24"/>
          <w:highlight w:val="none"/>
        </w:rPr>
        <w:t>投标人地点：                     投标人：</w:t>
      </w:r>
      <w:r>
        <w:rPr>
          <w:rFonts w:hint="eastAsia" w:ascii="宋体" w:hAnsi="宋体"/>
          <w:szCs w:val="24"/>
          <w:highlight w:val="none"/>
          <w:u w:val="single"/>
        </w:rPr>
        <w:t xml:space="preserve">   　　　　　　   </w:t>
      </w:r>
      <w:r>
        <w:rPr>
          <w:rFonts w:hint="eastAsia" w:ascii="宋体" w:hAnsi="宋体"/>
          <w:highlight w:val="none"/>
        </w:rPr>
        <w:t>（盖单位章）</w:t>
      </w:r>
    </w:p>
    <w:p>
      <w:pPr>
        <w:spacing w:line="480" w:lineRule="exact"/>
        <w:rPr>
          <w:rFonts w:ascii="宋体" w:hAnsi="宋体"/>
          <w:szCs w:val="24"/>
          <w:highlight w:val="none"/>
          <w:u w:val="single"/>
        </w:rPr>
      </w:pPr>
      <w:r>
        <w:rPr>
          <w:rFonts w:hint="eastAsia" w:ascii="宋体" w:hAnsi="宋体"/>
          <w:szCs w:val="24"/>
          <w:highlight w:val="none"/>
        </w:rPr>
        <w:t>邮政编码：</w:t>
      </w:r>
      <w:r>
        <w:rPr>
          <w:rFonts w:hint="eastAsia" w:ascii="宋体" w:hAnsi="宋体"/>
          <w:szCs w:val="24"/>
          <w:highlight w:val="none"/>
          <w:u w:val="single"/>
        </w:rPr>
        <w:t xml:space="preserve">           </w:t>
      </w:r>
      <w:r>
        <w:rPr>
          <w:rFonts w:hint="eastAsia" w:ascii="宋体" w:hAnsi="宋体"/>
          <w:szCs w:val="24"/>
          <w:highlight w:val="none"/>
        </w:rPr>
        <w:t xml:space="preserve">            法定代表人或其授权的代理人：</w:t>
      </w:r>
      <w:r>
        <w:rPr>
          <w:rFonts w:hint="eastAsia" w:ascii="宋体" w:hAnsi="宋体"/>
          <w:szCs w:val="24"/>
          <w:highlight w:val="none"/>
          <w:u w:val="single"/>
        </w:rPr>
        <w:t xml:space="preserve">    </w:t>
      </w:r>
      <w:r>
        <w:rPr>
          <w:rFonts w:hint="eastAsia" w:ascii="宋体" w:hAnsi="宋体"/>
          <w:highlight w:val="none"/>
        </w:rPr>
        <w:t>（签字或盖章）</w:t>
      </w:r>
    </w:p>
    <w:p>
      <w:pPr>
        <w:spacing w:line="480" w:lineRule="exact"/>
        <w:rPr>
          <w:rFonts w:hint="eastAsia" w:ascii="宋体" w:hAnsi="宋体"/>
          <w:szCs w:val="24"/>
          <w:highlight w:val="none"/>
        </w:rPr>
      </w:pPr>
      <w:r>
        <w:rPr>
          <w:rFonts w:hint="eastAsia" w:ascii="宋体" w:hAnsi="宋体"/>
          <w:szCs w:val="24"/>
          <w:highlight w:val="none"/>
        </w:rPr>
        <w:t>电    话：</w:t>
      </w:r>
      <w:r>
        <w:rPr>
          <w:rFonts w:hint="eastAsia" w:ascii="宋体" w:hAnsi="宋体"/>
          <w:szCs w:val="24"/>
          <w:highlight w:val="none"/>
          <w:u w:val="single"/>
        </w:rPr>
        <w:t xml:space="preserve">           </w:t>
      </w:r>
      <w:r>
        <w:rPr>
          <w:rFonts w:hint="eastAsia" w:ascii="宋体" w:hAnsi="宋体"/>
          <w:szCs w:val="24"/>
          <w:highlight w:val="none"/>
        </w:rPr>
        <w:t xml:space="preserve">           身份证号码：      　  </w:t>
      </w:r>
    </w:p>
    <w:p>
      <w:pPr>
        <w:adjustRightInd w:val="0"/>
        <w:snapToGrid w:val="0"/>
        <w:spacing w:line="480" w:lineRule="exact"/>
        <w:rPr>
          <w:rFonts w:hint="eastAsia" w:ascii="宋体" w:hAnsi="宋体"/>
          <w:szCs w:val="24"/>
          <w:highlight w:val="none"/>
        </w:rPr>
      </w:pPr>
      <w:r>
        <w:rPr>
          <w:rFonts w:hint="eastAsia" w:ascii="宋体" w:hAnsi="宋体"/>
          <w:szCs w:val="24"/>
          <w:highlight w:val="none"/>
        </w:rPr>
        <w:t>传    真：</w:t>
      </w:r>
      <w:r>
        <w:rPr>
          <w:rFonts w:hint="eastAsia" w:ascii="宋体" w:hAnsi="宋体"/>
          <w:szCs w:val="24"/>
          <w:highlight w:val="none"/>
          <w:u w:val="single"/>
        </w:rPr>
        <w:t xml:space="preserve">           </w:t>
      </w:r>
      <w:r>
        <w:rPr>
          <w:rFonts w:hint="eastAsia" w:ascii="宋体" w:hAnsi="宋体"/>
          <w:szCs w:val="24"/>
          <w:highlight w:val="none"/>
        </w:rPr>
        <w:t xml:space="preserve">           日期</w:t>
      </w:r>
      <w:r>
        <w:rPr>
          <w:rFonts w:hint="eastAsia" w:ascii="宋体" w:hAnsi="宋体"/>
          <w:szCs w:val="24"/>
          <w:highlight w:val="none"/>
          <w:u w:val="single"/>
        </w:rPr>
        <w:t xml:space="preserve">      </w:t>
      </w:r>
      <w:r>
        <w:rPr>
          <w:rFonts w:hint="eastAsia" w:ascii="宋体" w:hAnsi="宋体"/>
          <w:szCs w:val="24"/>
          <w:highlight w:val="none"/>
        </w:rPr>
        <w:t>年</w:t>
      </w:r>
      <w:r>
        <w:rPr>
          <w:rFonts w:hint="eastAsia" w:ascii="宋体" w:hAnsi="宋体"/>
          <w:szCs w:val="24"/>
          <w:highlight w:val="none"/>
          <w:u w:val="single"/>
        </w:rPr>
        <w:t xml:space="preserve">      </w:t>
      </w:r>
      <w:r>
        <w:rPr>
          <w:rFonts w:hint="eastAsia" w:ascii="宋体" w:hAnsi="宋体"/>
          <w:szCs w:val="24"/>
          <w:highlight w:val="none"/>
        </w:rPr>
        <w:t>月</w:t>
      </w:r>
      <w:r>
        <w:rPr>
          <w:rFonts w:hint="eastAsia" w:ascii="宋体" w:hAnsi="宋体"/>
          <w:szCs w:val="24"/>
          <w:highlight w:val="none"/>
          <w:u w:val="single"/>
        </w:rPr>
        <w:t xml:space="preserve">     </w:t>
      </w:r>
      <w:r>
        <w:rPr>
          <w:rFonts w:hint="eastAsia" w:ascii="宋体" w:hAnsi="宋体"/>
          <w:szCs w:val="24"/>
          <w:highlight w:val="none"/>
        </w:rPr>
        <w:t>日</w:t>
      </w:r>
    </w:p>
    <w:p>
      <w:pPr>
        <w:adjustRightInd w:val="0"/>
        <w:snapToGrid w:val="0"/>
        <w:spacing w:line="480" w:lineRule="exact"/>
        <w:rPr>
          <w:rFonts w:ascii="宋体" w:hAnsi="宋体"/>
          <w:szCs w:val="24"/>
          <w:highlight w:val="none"/>
          <w:u w:val="single"/>
        </w:rPr>
      </w:pPr>
    </w:p>
    <w:p>
      <w:pPr>
        <w:adjustRightInd w:val="0"/>
        <w:snapToGrid w:val="0"/>
        <w:spacing w:line="480" w:lineRule="exact"/>
        <w:rPr>
          <w:rFonts w:ascii="宋体" w:hAnsi="宋体"/>
          <w:szCs w:val="24"/>
          <w:highlight w:val="none"/>
          <w:u w:val="single"/>
        </w:rPr>
      </w:pPr>
    </w:p>
    <w:p>
      <w:pPr>
        <w:pStyle w:val="3"/>
        <w:spacing w:after="120" w:afterLines="50"/>
        <w:jc w:val="center"/>
        <w:rPr>
          <w:rFonts w:hint="eastAsia"/>
          <w:sz w:val="32"/>
          <w:szCs w:val="32"/>
          <w:highlight w:val="none"/>
        </w:rPr>
      </w:pPr>
      <w:r>
        <w:rPr>
          <w:rFonts w:hint="eastAsia"/>
          <w:highlight w:val="none"/>
        </w:rPr>
        <w:br w:type="page"/>
      </w:r>
      <w:r>
        <w:rPr>
          <w:rFonts w:hint="eastAsia"/>
          <w:sz w:val="32"/>
          <w:szCs w:val="32"/>
          <w:highlight w:val="none"/>
        </w:rPr>
        <w:t>第三章  投标书附录</w:t>
      </w:r>
    </w:p>
    <w:p>
      <w:pPr>
        <w:adjustRightInd w:val="0"/>
        <w:snapToGrid w:val="0"/>
        <w:jc w:val="center"/>
        <w:rPr>
          <w:rFonts w:hint="eastAsia" w:ascii="黑体" w:hAnsi="宋体" w:eastAsia="黑体"/>
          <w:b/>
          <w:highlight w:val="none"/>
        </w:rPr>
      </w:pPr>
    </w:p>
    <w:p>
      <w:pPr>
        <w:adjustRightInd w:val="0"/>
        <w:snapToGrid w:val="0"/>
        <w:jc w:val="center"/>
        <w:rPr>
          <w:rFonts w:hint="eastAsia" w:ascii="黑体" w:hAnsi="宋体" w:eastAsia="黑体"/>
          <w:b/>
          <w:highlight w:val="none"/>
        </w:rPr>
      </w:pPr>
      <w:r>
        <w:rPr>
          <w:rFonts w:hint="eastAsia" w:ascii="黑体" w:hAnsi="宋体" w:eastAsia="黑体"/>
          <w:b/>
          <w:highlight w:val="none"/>
        </w:rPr>
        <w:t>投</w:t>
      </w:r>
      <w:r>
        <w:rPr>
          <w:rFonts w:ascii="黑体" w:hAnsi="宋体" w:eastAsia="黑体"/>
          <w:b/>
          <w:highlight w:val="none"/>
        </w:rPr>
        <w:t xml:space="preserve"> 标 书 附 </w:t>
      </w:r>
      <w:r>
        <w:rPr>
          <w:rFonts w:hint="eastAsia" w:ascii="黑体" w:hAnsi="宋体" w:eastAsia="黑体"/>
          <w:b/>
          <w:highlight w:val="none"/>
        </w:rPr>
        <w:t>录</w:t>
      </w:r>
    </w:p>
    <w:p>
      <w:pPr>
        <w:adjustRightInd w:val="0"/>
        <w:snapToGrid w:val="0"/>
        <w:rPr>
          <w:rFonts w:hint="eastAsia" w:ascii="黑体" w:hAnsi="宋体" w:eastAsia="黑体"/>
          <w:b/>
          <w:highlight w:val="none"/>
        </w:rPr>
      </w:pPr>
    </w:p>
    <w:tbl>
      <w:tblPr>
        <w:tblStyle w:val="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8"/>
        <w:gridCol w:w="2504"/>
        <w:gridCol w:w="1753"/>
        <w:gridCol w:w="46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序号</w:t>
            </w:r>
          </w:p>
        </w:tc>
        <w:tc>
          <w:tcPr>
            <w:tcW w:w="25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事       项</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合同</w:t>
            </w:r>
          </w:p>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条款</w:t>
            </w:r>
          </w:p>
        </w:tc>
        <w:tc>
          <w:tcPr>
            <w:tcW w:w="46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ascii="宋体" w:hAnsi="宋体" w:cs="宋体"/>
                <w:sz w:val="21"/>
                <w:szCs w:val="21"/>
                <w:highlight w:val="none"/>
              </w:rPr>
              <w:t>1</w:t>
            </w:r>
          </w:p>
        </w:tc>
        <w:tc>
          <w:tcPr>
            <w:tcW w:w="2504"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jc w:val="center"/>
              <w:rPr>
                <w:rFonts w:hint="eastAsia" w:ascii="宋体" w:hAnsi="宋体" w:cs="宋体"/>
                <w:sz w:val="21"/>
                <w:szCs w:val="21"/>
                <w:highlight w:val="none"/>
              </w:rPr>
            </w:pPr>
            <w:r>
              <w:rPr>
                <w:rFonts w:hint="eastAsia" w:ascii="宋体" w:hAnsi="宋体" w:cs="宋体"/>
                <w:sz w:val="21"/>
                <w:szCs w:val="21"/>
                <w:highlight w:val="none"/>
              </w:rPr>
              <w:t>投标有效期</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jc w:val="center"/>
              <w:rPr>
                <w:rFonts w:hint="eastAsia" w:ascii="宋体" w:hAnsi="宋体" w:cs="宋体"/>
                <w:sz w:val="21"/>
                <w:szCs w:val="21"/>
                <w:highlight w:val="none"/>
              </w:rPr>
            </w:pPr>
            <w:r>
              <w:rPr>
                <w:rFonts w:hint="eastAsia" w:ascii="宋体" w:hAnsi="宋体" w:cs="宋体"/>
                <w:sz w:val="21"/>
                <w:szCs w:val="21"/>
                <w:highlight w:val="none"/>
              </w:rPr>
              <w:t>投标须知</w:t>
            </w:r>
          </w:p>
        </w:tc>
        <w:tc>
          <w:tcPr>
            <w:tcW w:w="4637"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rPr>
                <w:rFonts w:hint="eastAsia" w:ascii="宋体" w:hAnsi="宋体" w:cs="宋体"/>
                <w:sz w:val="21"/>
                <w:szCs w:val="21"/>
                <w:highlight w:val="none"/>
              </w:rPr>
            </w:pPr>
            <w:r>
              <w:rPr>
                <w:rFonts w:hint="eastAsia" w:ascii="宋体" w:hAnsi="宋体" w:cs="宋体"/>
                <w:sz w:val="21"/>
                <w:szCs w:val="21"/>
                <w:highlight w:val="none"/>
              </w:rPr>
              <w:t>投标截止之后</w:t>
            </w:r>
            <w:r>
              <w:rPr>
                <w:rFonts w:hint="eastAsia" w:ascii="宋体" w:hAnsi="宋体" w:cs="宋体"/>
                <w:sz w:val="21"/>
                <w:szCs w:val="21"/>
                <w:highlight w:val="none"/>
                <w:u w:val="single"/>
              </w:rPr>
              <w:t xml:space="preserve"> 30 </w:t>
            </w:r>
            <w:r>
              <w:rPr>
                <w:rFonts w:hint="eastAsia" w:ascii="宋体" w:hAnsi="宋体" w:cs="宋体"/>
                <w:sz w:val="21"/>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ascii="宋体" w:hAnsi="宋体" w:cs="宋体"/>
                <w:sz w:val="21"/>
                <w:szCs w:val="21"/>
                <w:highlight w:val="none"/>
              </w:rPr>
              <w:t>2</w:t>
            </w:r>
          </w:p>
        </w:tc>
        <w:tc>
          <w:tcPr>
            <w:tcW w:w="25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完成时间</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投标须知</w:t>
            </w:r>
          </w:p>
        </w:tc>
        <w:tc>
          <w:tcPr>
            <w:tcW w:w="46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sz w:val="21"/>
                <w:szCs w:val="21"/>
                <w:highlight w:val="none"/>
              </w:rPr>
            </w:pPr>
            <w:r>
              <w:rPr>
                <w:rFonts w:hint="eastAsia" w:ascii="宋体" w:hAnsi="宋体" w:cs="宋体"/>
                <w:sz w:val="21"/>
                <w:szCs w:val="21"/>
                <w:highlight w:val="none"/>
              </w:rPr>
              <w:t>自签订合同之日起120个日历天内完成供水全网综合调度系统合作开发及数据接入平台。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ascii="宋体" w:hAnsi="宋体" w:cs="宋体"/>
                <w:sz w:val="21"/>
                <w:szCs w:val="21"/>
                <w:highlight w:val="none"/>
              </w:rPr>
              <w:t>3</w:t>
            </w:r>
          </w:p>
        </w:tc>
        <w:tc>
          <w:tcPr>
            <w:tcW w:w="25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逾期交工违约金</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投标须知</w:t>
            </w:r>
          </w:p>
        </w:tc>
        <w:tc>
          <w:tcPr>
            <w:tcW w:w="46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sz w:val="21"/>
                <w:szCs w:val="21"/>
                <w:highlight w:val="none"/>
              </w:rPr>
            </w:pPr>
            <w:r>
              <w:rPr>
                <w:rFonts w:hint="eastAsia" w:ascii="宋体" w:hAnsi="宋体" w:cs="宋体"/>
                <w:sz w:val="21"/>
                <w:szCs w:val="21"/>
                <w:highlight w:val="none"/>
              </w:rPr>
              <w:t>合同总金额的1‰/天。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4</w:t>
            </w:r>
          </w:p>
        </w:tc>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highlight w:val="none"/>
              </w:rPr>
            </w:pPr>
            <w:r>
              <w:rPr>
                <w:rFonts w:hint="eastAsia" w:ascii="宋体" w:hAnsi="宋体" w:cs="宋体"/>
                <w:bCs/>
                <w:sz w:val="21"/>
                <w:szCs w:val="21"/>
                <w:highlight w:val="none"/>
              </w:rPr>
              <w:t>税费</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highlight w:val="none"/>
              </w:rPr>
            </w:pPr>
            <w:r>
              <w:rPr>
                <w:rFonts w:hint="eastAsia" w:ascii="宋体" w:hAnsi="宋体" w:cs="宋体"/>
                <w:sz w:val="21"/>
                <w:szCs w:val="21"/>
                <w:highlight w:val="none"/>
              </w:rPr>
              <w:t>投标须知</w:t>
            </w:r>
          </w:p>
        </w:tc>
        <w:tc>
          <w:tcPr>
            <w:tcW w:w="46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1"/>
                <w:szCs w:val="21"/>
                <w:highlight w:val="none"/>
              </w:rPr>
            </w:pPr>
            <w:r>
              <w:rPr>
                <w:rFonts w:hint="eastAsia" w:ascii="宋体" w:hAnsi="宋体" w:cs="宋体"/>
                <w:sz w:val="21"/>
                <w:szCs w:val="21"/>
                <w:highlight w:val="none"/>
              </w:rPr>
              <w:t>增值税税率为6%。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5</w:t>
            </w:r>
          </w:p>
        </w:tc>
        <w:tc>
          <w:tcPr>
            <w:tcW w:w="2504" w:type="dxa"/>
            <w:tcBorders>
              <w:top w:val="single" w:color="auto" w:sz="4" w:space="0"/>
              <w:left w:val="single" w:color="auto" w:sz="4" w:space="0"/>
              <w:bottom w:val="single" w:color="auto" w:sz="4" w:space="0"/>
              <w:right w:val="single" w:color="auto" w:sz="4" w:space="0"/>
            </w:tcBorders>
            <w:noWrap w:val="0"/>
            <w:vAlign w:val="center"/>
          </w:tcPr>
          <w:p>
            <w:pPr>
              <w:ind w:left="2"/>
              <w:jc w:val="center"/>
              <w:rPr>
                <w:rFonts w:hint="eastAsia" w:ascii="宋体" w:hAnsi="宋体" w:cs="宋体"/>
                <w:sz w:val="21"/>
                <w:szCs w:val="21"/>
                <w:highlight w:val="none"/>
              </w:rPr>
            </w:pPr>
            <w:r>
              <w:rPr>
                <w:rFonts w:hint="eastAsia" w:ascii="宋体" w:hAnsi="宋体" w:cs="宋体"/>
                <w:sz w:val="21"/>
                <w:szCs w:val="21"/>
                <w:highlight w:val="none"/>
              </w:rPr>
              <w:t>质保期时间</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ind w:left="2"/>
              <w:jc w:val="center"/>
              <w:rPr>
                <w:rFonts w:hint="eastAsia" w:ascii="宋体" w:hAnsi="宋体" w:cs="宋体"/>
                <w:sz w:val="21"/>
                <w:szCs w:val="21"/>
                <w:highlight w:val="none"/>
              </w:rPr>
            </w:pPr>
            <w:r>
              <w:rPr>
                <w:rFonts w:hint="eastAsia" w:ascii="宋体" w:hAnsi="宋体" w:cs="宋体"/>
                <w:sz w:val="21"/>
                <w:szCs w:val="21"/>
                <w:highlight w:val="none"/>
              </w:rPr>
              <w:t>投标须知</w:t>
            </w:r>
          </w:p>
        </w:tc>
        <w:tc>
          <w:tcPr>
            <w:tcW w:w="4637" w:type="dxa"/>
            <w:tcBorders>
              <w:top w:val="single" w:color="auto" w:sz="4" w:space="0"/>
              <w:left w:val="single" w:color="auto" w:sz="4" w:space="0"/>
              <w:bottom w:val="single" w:color="auto" w:sz="4" w:space="0"/>
              <w:right w:val="single" w:color="auto" w:sz="4" w:space="0"/>
            </w:tcBorders>
            <w:noWrap w:val="0"/>
            <w:vAlign w:val="center"/>
          </w:tcPr>
          <w:p>
            <w:pPr>
              <w:ind w:firstLine="36"/>
              <w:jc w:val="left"/>
              <w:rPr>
                <w:rFonts w:hint="eastAsia" w:ascii="宋体" w:hAnsi="宋体" w:cs="宋体"/>
                <w:sz w:val="21"/>
                <w:szCs w:val="21"/>
                <w:highlight w:val="none"/>
              </w:rPr>
            </w:pPr>
            <w:r>
              <w:rPr>
                <w:rFonts w:hint="eastAsia" w:ascii="宋体" w:hAnsi="宋体" w:cs="宋体"/>
                <w:sz w:val="21"/>
                <w:szCs w:val="21"/>
                <w:highlight w:val="none"/>
              </w:rPr>
              <w:t>质保期2年。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6</w:t>
            </w:r>
          </w:p>
        </w:tc>
        <w:tc>
          <w:tcPr>
            <w:tcW w:w="25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 w:val="21"/>
                <w:szCs w:val="21"/>
                <w:highlight w:val="none"/>
              </w:rPr>
            </w:pPr>
            <w:r>
              <w:rPr>
                <w:rFonts w:hint="eastAsia" w:ascii="宋体" w:hAnsi="宋体" w:cs="宋体"/>
                <w:sz w:val="21"/>
                <w:szCs w:val="21"/>
                <w:highlight w:val="none"/>
              </w:rPr>
              <w:t>建设标准及技术要求</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 w:val="21"/>
                <w:szCs w:val="21"/>
                <w:highlight w:val="none"/>
              </w:rPr>
            </w:pPr>
            <w:r>
              <w:rPr>
                <w:rFonts w:hint="eastAsia" w:ascii="宋体" w:hAnsi="宋体" w:cs="宋体"/>
                <w:sz w:val="21"/>
                <w:szCs w:val="21"/>
                <w:highlight w:val="none"/>
              </w:rPr>
              <w:t>第三章采购需求</w:t>
            </w:r>
          </w:p>
        </w:tc>
        <w:tc>
          <w:tcPr>
            <w:tcW w:w="46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sz w:val="21"/>
                <w:szCs w:val="21"/>
                <w:highlight w:val="none"/>
              </w:rPr>
            </w:pPr>
            <w:r>
              <w:rPr>
                <w:rFonts w:hint="eastAsia" w:ascii="宋体" w:hAnsi="宋体" w:cs="宋体"/>
                <w:sz w:val="21"/>
                <w:szCs w:val="21"/>
                <w:highlight w:val="none"/>
              </w:rPr>
              <w:t>符合第三章采购需求所列条款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7</w:t>
            </w:r>
          </w:p>
        </w:tc>
        <w:tc>
          <w:tcPr>
            <w:tcW w:w="25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付款方式</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合同条款</w:t>
            </w:r>
          </w:p>
        </w:tc>
        <w:tc>
          <w:tcPr>
            <w:tcW w:w="4637"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sz w:val="21"/>
                <w:szCs w:val="21"/>
                <w:highlight w:val="none"/>
              </w:rPr>
            </w:pPr>
            <w:r>
              <w:rPr>
                <w:rFonts w:hint="eastAsia"/>
                <w:sz w:val="21"/>
                <w:szCs w:val="21"/>
                <w:highlight w:val="none"/>
              </w:rPr>
              <w:t>双方签订合同后，由乙方按进度向甲方提出书面申请，同时提交相应增值税专用发票，经甲方审核确认后支付项目款项；</w:t>
            </w:r>
          </w:p>
          <w:p>
            <w:pPr>
              <w:ind w:firstLine="420" w:firstLineChars="200"/>
              <w:rPr>
                <w:rFonts w:hint="eastAsia"/>
                <w:sz w:val="21"/>
                <w:szCs w:val="21"/>
                <w:highlight w:val="none"/>
              </w:rPr>
            </w:pPr>
            <w:r>
              <w:rPr>
                <w:rFonts w:hint="eastAsia"/>
                <w:sz w:val="21"/>
                <w:szCs w:val="21"/>
                <w:highlight w:val="none"/>
              </w:rPr>
              <w:t>1.第一笔款:</w:t>
            </w:r>
            <w:r>
              <w:rPr>
                <w:rFonts w:hint="eastAsia" w:ascii="宋体" w:hAnsi="宋体" w:cs="宋体"/>
                <w:bCs/>
                <w:kern w:val="0"/>
                <w:sz w:val="21"/>
                <w:szCs w:val="21"/>
                <w:highlight w:val="none"/>
              </w:rPr>
              <w:t>乙方</w:t>
            </w:r>
            <w:r>
              <w:rPr>
                <w:rFonts w:hint="eastAsia"/>
                <w:sz w:val="21"/>
                <w:szCs w:val="21"/>
                <w:highlight w:val="none"/>
              </w:rPr>
              <w:t>完成系统开发，经双方确认后15个工作日内，甲方向乙方支付合同总额的30%；</w:t>
            </w:r>
          </w:p>
          <w:p>
            <w:pPr>
              <w:ind w:firstLine="420" w:firstLineChars="200"/>
              <w:rPr>
                <w:rFonts w:hint="eastAsia"/>
                <w:sz w:val="21"/>
                <w:szCs w:val="21"/>
                <w:highlight w:val="none"/>
              </w:rPr>
            </w:pPr>
            <w:r>
              <w:rPr>
                <w:rFonts w:hint="eastAsia"/>
                <w:sz w:val="21"/>
                <w:szCs w:val="21"/>
                <w:highlight w:val="none"/>
              </w:rPr>
              <w:t>2.第二笔款：系统部署调试上线，通过初验且系统平稳运行一个月后的15个工作日内，甲方向乙方支付合同总额的40%；</w:t>
            </w:r>
          </w:p>
          <w:p>
            <w:pPr>
              <w:ind w:firstLine="420" w:firstLineChars="200"/>
              <w:rPr>
                <w:sz w:val="21"/>
                <w:szCs w:val="21"/>
                <w:highlight w:val="none"/>
              </w:rPr>
            </w:pPr>
            <w:r>
              <w:rPr>
                <w:rFonts w:hint="eastAsia"/>
                <w:sz w:val="21"/>
                <w:szCs w:val="21"/>
                <w:highlight w:val="none"/>
              </w:rPr>
              <w:t>3.第三笔款：系统初验后再运行1个月进行终验，项目经甲方验收合格后15个工作日内，甲方向乙方支付合同总额的25%；</w:t>
            </w:r>
          </w:p>
          <w:p>
            <w:pPr>
              <w:ind w:firstLine="420" w:firstLineChars="200"/>
              <w:rPr>
                <w:rFonts w:hint="eastAsia"/>
                <w:sz w:val="21"/>
                <w:szCs w:val="21"/>
                <w:highlight w:val="none"/>
              </w:rPr>
            </w:pPr>
            <w:r>
              <w:rPr>
                <w:rFonts w:hint="eastAsia"/>
                <w:sz w:val="21"/>
                <w:szCs w:val="21"/>
                <w:highlight w:val="none"/>
              </w:rPr>
              <w:t>4.第四笔款:项目验收之日起，乙方如能够按招投标文件和本合同规定要求提供相应服务的，满2年后15个工作日内，甲方向乙方支付合同总额的5%；</w:t>
            </w:r>
          </w:p>
          <w:p>
            <w:pPr>
              <w:pStyle w:val="3"/>
              <w:ind w:firstLine="420" w:firstLineChars="200"/>
              <w:rPr>
                <w:rFonts w:hint="eastAsia" w:cs="宋体"/>
                <w:sz w:val="21"/>
                <w:szCs w:val="21"/>
                <w:highlight w:val="none"/>
              </w:rPr>
            </w:pPr>
            <w:r>
              <w:rPr>
                <w:rFonts w:hint="eastAsia" w:ascii="Times New Roman" w:hAnsi="Times New Roman"/>
                <w:b w:val="0"/>
                <w:bCs w:val="0"/>
                <w:sz w:val="21"/>
                <w:szCs w:val="21"/>
                <w:highlight w:val="none"/>
              </w:rPr>
              <w:t>5.</w:t>
            </w:r>
            <w:r>
              <w:rPr>
                <w:rFonts w:hint="eastAsia"/>
                <w:b w:val="0"/>
                <w:bCs w:val="0"/>
                <w:sz w:val="21"/>
                <w:szCs w:val="21"/>
                <w:highlight w:val="none"/>
              </w:rPr>
              <w:t>支付方式为：</w:t>
            </w:r>
            <w:r>
              <w:rPr>
                <w:rFonts w:hint="eastAsia"/>
                <w:sz w:val="21"/>
                <w:szCs w:val="21"/>
                <w:highlight w:val="none"/>
                <w:lang w:val="en-US" w:eastAsia="zh-CN"/>
              </w:rPr>
              <w:t>通过银行</w:t>
            </w:r>
            <w:r>
              <w:rPr>
                <w:rFonts w:hint="eastAsia"/>
                <w:sz w:val="21"/>
                <w:szCs w:val="21"/>
                <w:highlight w:val="none"/>
              </w:rPr>
              <w:t>转账</w:t>
            </w:r>
            <w:r>
              <w:rPr>
                <w:rFonts w:hint="eastAsia"/>
                <w:sz w:val="21"/>
                <w:szCs w:val="21"/>
                <w:highlight w:val="none"/>
                <w:lang w:val="en-US" w:eastAsia="zh-CN"/>
              </w:rPr>
              <w:t>方式</w:t>
            </w:r>
            <w:r>
              <w:rPr>
                <w:rFonts w:hint="eastAsia"/>
                <w:sz w:val="21"/>
                <w:szCs w:val="21"/>
                <w:highlight w:val="none"/>
              </w:rPr>
              <w:t>支付至乙方指定账户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1"/>
                <w:szCs w:val="21"/>
                <w:highlight w:val="none"/>
              </w:rPr>
            </w:pPr>
            <w:r>
              <w:rPr>
                <w:rFonts w:hint="eastAsia" w:ascii="宋体" w:hAnsi="宋体" w:cs="宋体"/>
                <w:sz w:val="21"/>
                <w:szCs w:val="21"/>
                <w:highlight w:val="none"/>
              </w:rPr>
              <w:t>8</w:t>
            </w:r>
          </w:p>
        </w:tc>
        <w:tc>
          <w:tcPr>
            <w:tcW w:w="2504"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jc w:val="center"/>
              <w:rPr>
                <w:rFonts w:hint="eastAsia" w:ascii="宋体" w:hAnsi="宋体" w:cs="宋体"/>
                <w:sz w:val="21"/>
                <w:szCs w:val="21"/>
                <w:highlight w:val="none"/>
              </w:rPr>
            </w:pPr>
            <w:r>
              <w:rPr>
                <w:rFonts w:hint="eastAsia" w:ascii="宋体" w:hAnsi="宋体" w:cs="宋体"/>
                <w:sz w:val="21"/>
                <w:szCs w:val="21"/>
                <w:highlight w:val="none"/>
              </w:rPr>
              <w:t>发票开具</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jc w:val="center"/>
              <w:rPr>
                <w:rFonts w:hint="eastAsia" w:ascii="宋体" w:hAnsi="宋体" w:cs="宋体"/>
                <w:sz w:val="21"/>
                <w:szCs w:val="21"/>
                <w:highlight w:val="none"/>
              </w:rPr>
            </w:pPr>
            <w:r>
              <w:rPr>
                <w:rFonts w:hint="eastAsia" w:ascii="宋体" w:hAnsi="宋体" w:cs="宋体"/>
                <w:sz w:val="21"/>
                <w:szCs w:val="21"/>
                <w:highlight w:val="none"/>
              </w:rPr>
              <w:t>合同条款</w:t>
            </w:r>
          </w:p>
        </w:tc>
        <w:tc>
          <w:tcPr>
            <w:tcW w:w="46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1"/>
                <w:szCs w:val="21"/>
                <w:highlight w:val="none"/>
              </w:rPr>
            </w:pPr>
            <w:r>
              <w:rPr>
                <w:rFonts w:hint="eastAsia" w:ascii="宋体" w:hAnsi="宋体" w:cs="宋体"/>
                <w:sz w:val="21"/>
                <w:szCs w:val="21"/>
                <w:highlight w:val="none"/>
              </w:rPr>
              <w:t>在甲方按合同约定付款前，乙方应先开具等额合法的增值税专用发票给甲方。如甲方未收到等额增值税专用发票，甲方有权拒付相关款项，乙方承担违约责任。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 w:val="21"/>
                <w:szCs w:val="21"/>
                <w:highlight w:val="none"/>
              </w:rPr>
            </w:pPr>
            <w:r>
              <w:rPr>
                <w:rFonts w:hint="eastAsia" w:ascii="宋体" w:hAnsi="宋体" w:cs="宋体"/>
                <w:sz w:val="21"/>
                <w:szCs w:val="21"/>
                <w:highlight w:val="none"/>
              </w:rPr>
              <w:t>9</w:t>
            </w:r>
          </w:p>
        </w:tc>
        <w:tc>
          <w:tcPr>
            <w:tcW w:w="2504"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jc w:val="center"/>
              <w:rPr>
                <w:rFonts w:hint="eastAsia" w:ascii="宋体" w:hAnsi="宋体" w:cs="宋体"/>
                <w:sz w:val="21"/>
                <w:szCs w:val="21"/>
                <w:highlight w:val="none"/>
              </w:rPr>
            </w:pPr>
            <w:r>
              <w:rPr>
                <w:rFonts w:hint="eastAsia" w:ascii="宋体" w:hAnsi="宋体" w:cs="宋体"/>
                <w:sz w:val="21"/>
                <w:szCs w:val="21"/>
                <w:highlight w:val="none"/>
              </w:rPr>
              <w:t>质量保证金</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ind w:firstLine="420" w:firstLineChars="200"/>
              <w:rPr>
                <w:rFonts w:hint="eastAsia" w:ascii="宋体" w:hAnsi="宋体" w:cs="宋体"/>
                <w:sz w:val="21"/>
                <w:szCs w:val="21"/>
                <w:highlight w:val="none"/>
              </w:rPr>
            </w:pPr>
            <w:r>
              <w:rPr>
                <w:rFonts w:hint="eastAsia" w:ascii="宋体" w:hAnsi="宋体" w:cs="宋体"/>
                <w:sz w:val="21"/>
                <w:szCs w:val="21"/>
                <w:highlight w:val="none"/>
              </w:rPr>
              <w:t>投标须知</w:t>
            </w:r>
          </w:p>
        </w:tc>
        <w:tc>
          <w:tcPr>
            <w:tcW w:w="46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1"/>
                <w:szCs w:val="21"/>
                <w:highlight w:val="none"/>
              </w:rPr>
            </w:pPr>
            <w:r>
              <w:rPr>
                <w:rFonts w:hint="eastAsia" w:ascii="宋体" w:hAnsi="宋体" w:cs="宋体"/>
                <w:sz w:val="21"/>
                <w:szCs w:val="21"/>
                <w:highlight w:val="none"/>
              </w:rPr>
              <w:t>签约合同价的5%。</w:t>
            </w:r>
          </w:p>
        </w:tc>
      </w:tr>
    </w:tbl>
    <w:p>
      <w:pPr>
        <w:adjustRightInd w:val="0"/>
        <w:snapToGrid w:val="0"/>
        <w:spacing w:line="560" w:lineRule="exact"/>
        <w:rPr>
          <w:rFonts w:hint="eastAsia" w:ascii="宋体" w:hAnsi="宋体"/>
          <w:szCs w:val="24"/>
          <w:highlight w:val="none"/>
        </w:rPr>
      </w:pPr>
    </w:p>
    <w:p>
      <w:pPr>
        <w:spacing w:line="440" w:lineRule="exact"/>
        <w:ind w:firstLine="4080" w:firstLineChars="1700"/>
        <w:rPr>
          <w:rFonts w:hint="eastAsia" w:ascii="宋体" w:hAnsi="宋体"/>
          <w:szCs w:val="24"/>
          <w:highlight w:val="none"/>
        </w:rPr>
      </w:pPr>
      <w:r>
        <w:rPr>
          <w:rFonts w:hint="eastAsia" w:ascii="宋体" w:hAnsi="宋体"/>
          <w:szCs w:val="24"/>
          <w:highlight w:val="none"/>
        </w:rPr>
        <w:t>投 标  人：</w:t>
      </w:r>
      <w:r>
        <w:rPr>
          <w:rFonts w:hint="eastAsia" w:ascii="宋体" w:hAnsi="宋体"/>
          <w:szCs w:val="24"/>
          <w:highlight w:val="none"/>
          <w:u w:val="single"/>
        </w:rPr>
        <w:t xml:space="preserve">             </w:t>
      </w:r>
      <w:r>
        <w:rPr>
          <w:rFonts w:hint="eastAsia" w:ascii="宋体" w:hAnsi="宋体"/>
          <w:szCs w:val="24"/>
          <w:highlight w:val="none"/>
        </w:rPr>
        <w:t>（盖单位章）</w:t>
      </w:r>
    </w:p>
    <w:p>
      <w:pPr>
        <w:spacing w:line="440" w:lineRule="exact"/>
        <w:ind w:firstLine="3600" w:firstLineChars="1500"/>
        <w:rPr>
          <w:rFonts w:hint="eastAsia" w:ascii="宋体" w:hAnsi="宋体"/>
          <w:szCs w:val="24"/>
          <w:highlight w:val="none"/>
        </w:rPr>
      </w:pPr>
      <w:r>
        <w:rPr>
          <w:rFonts w:hint="eastAsia" w:ascii="宋体" w:hAnsi="宋体"/>
          <w:szCs w:val="24"/>
          <w:highlight w:val="none"/>
        </w:rPr>
        <w:t>法定代表人或其委托代理人：</w:t>
      </w:r>
      <w:r>
        <w:rPr>
          <w:rFonts w:hint="eastAsia" w:ascii="宋体" w:hAnsi="宋体"/>
          <w:szCs w:val="24"/>
          <w:highlight w:val="none"/>
          <w:u w:val="single"/>
        </w:rPr>
        <w:t xml:space="preserve">       </w:t>
      </w:r>
      <w:r>
        <w:rPr>
          <w:rFonts w:hint="eastAsia" w:ascii="宋体" w:hAnsi="宋体"/>
          <w:szCs w:val="24"/>
          <w:highlight w:val="none"/>
        </w:rPr>
        <w:t>（签字或盖章）</w:t>
      </w:r>
    </w:p>
    <w:p>
      <w:pPr>
        <w:spacing w:line="440" w:lineRule="exact"/>
        <w:ind w:firstLine="4560" w:firstLineChars="1900"/>
        <w:rPr>
          <w:rFonts w:ascii="宋体" w:hAnsi="宋体"/>
          <w:szCs w:val="24"/>
          <w:highlight w:val="none"/>
        </w:rPr>
      </w:pPr>
      <w:r>
        <w:rPr>
          <w:rFonts w:hint="eastAsia" w:ascii="宋体" w:hAnsi="宋体"/>
          <w:szCs w:val="24"/>
          <w:highlight w:val="none"/>
          <w:u w:val="single"/>
        </w:rPr>
        <w:t xml:space="preserve">        </w:t>
      </w:r>
      <w:r>
        <w:rPr>
          <w:rFonts w:hint="eastAsia" w:ascii="宋体" w:hAnsi="宋体"/>
          <w:szCs w:val="24"/>
          <w:highlight w:val="none"/>
        </w:rPr>
        <w:t>年</w:t>
      </w:r>
      <w:r>
        <w:rPr>
          <w:rFonts w:hint="eastAsia" w:ascii="宋体" w:hAnsi="宋体"/>
          <w:szCs w:val="24"/>
          <w:highlight w:val="none"/>
          <w:u w:val="single"/>
        </w:rPr>
        <w:t xml:space="preserve">        </w:t>
      </w:r>
      <w:r>
        <w:rPr>
          <w:rFonts w:hint="eastAsia" w:ascii="宋体" w:hAnsi="宋体"/>
          <w:szCs w:val="24"/>
          <w:highlight w:val="none"/>
        </w:rPr>
        <w:t>月</w:t>
      </w:r>
      <w:r>
        <w:rPr>
          <w:rFonts w:hint="eastAsia" w:ascii="宋体" w:hAnsi="宋体"/>
          <w:szCs w:val="24"/>
          <w:highlight w:val="none"/>
          <w:u w:val="single"/>
        </w:rPr>
        <w:t xml:space="preserve">        </w:t>
      </w:r>
      <w:r>
        <w:rPr>
          <w:rFonts w:hint="eastAsia" w:ascii="宋体" w:hAnsi="宋体"/>
          <w:szCs w:val="24"/>
          <w:highlight w:val="none"/>
        </w:rPr>
        <w:t>日</w:t>
      </w:r>
    </w:p>
    <w:p>
      <w:pPr>
        <w:pStyle w:val="5"/>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pStyle w:val="3"/>
        <w:spacing w:after="120" w:afterLines="50"/>
        <w:jc w:val="center"/>
        <w:rPr>
          <w:rFonts w:hint="eastAsia"/>
          <w:sz w:val="32"/>
          <w:szCs w:val="32"/>
          <w:highlight w:val="none"/>
          <w:lang w:bidi="he-IL"/>
        </w:rPr>
      </w:pPr>
      <w:r>
        <w:rPr>
          <w:rFonts w:hint="eastAsia"/>
          <w:sz w:val="32"/>
          <w:szCs w:val="32"/>
          <w:highlight w:val="none"/>
        </w:rPr>
        <w:t>第四章  授权委托书</w:t>
      </w:r>
    </w:p>
    <w:p>
      <w:pPr>
        <w:ind w:firstLine="435"/>
        <w:jc w:val="center"/>
        <w:rPr>
          <w:rFonts w:hint="eastAsia" w:ascii="宋体" w:hAnsi="宋体"/>
          <w:highlight w:val="none"/>
        </w:rPr>
      </w:pPr>
    </w:p>
    <w:p>
      <w:pPr>
        <w:numPr>
          <w:ilvl w:val="0"/>
          <w:numId w:val="2"/>
        </w:numPr>
        <w:ind w:firstLine="482" w:firstLineChars="200"/>
        <w:jc w:val="center"/>
        <w:rPr>
          <w:rFonts w:hint="eastAsia" w:ascii="宋体" w:hAnsi="宋体" w:cs="宋体"/>
          <w:b/>
          <w:szCs w:val="24"/>
          <w:highlight w:val="none"/>
        </w:rPr>
      </w:pPr>
      <w:bookmarkStart w:id="1" w:name="_Toc500604806"/>
      <w:bookmarkStart w:id="2" w:name="_Toc60949434"/>
      <w:r>
        <w:rPr>
          <w:rFonts w:hint="eastAsia" w:ascii="宋体" w:hAnsi="宋体" w:cs="宋体"/>
          <w:b/>
          <w:szCs w:val="24"/>
          <w:highlight w:val="none"/>
        </w:rPr>
        <w:t>法定代表人身份证明</w:t>
      </w:r>
      <w:bookmarkEnd w:id="1"/>
      <w:bookmarkEnd w:id="2"/>
    </w:p>
    <w:p>
      <w:pPr>
        <w:spacing w:before="240" w:beforeLines="100" w:after="240" w:afterLines="100"/>
        <w:jc w:val="center"/>
        <w:rPr>
          <w:rFonts w:hint="eastAsia" w:ascii="宋体" w:hAnsi="宋体" w:cs="宋体"/>
          <w:bCs/>
          <w:szCs w:val="24"/>
          <w:highlight w:val="none"/>
        </w:rPr>
      </w:pPr>
      <w:r>
        <w:rPr>
          <w:rFonts w:hint="eastAsia" w:ascii="宋体" w:hAnsi="宋体" w:cs="宋体"/>
          <w:bCs/>
          <w:szCs w:val="24"/>
          <w:highlight w:val="none"/>
        </w:rPr>
        <w:t>法定代表人身份证明</w:t>
      </w:r>
    </w:p>
    <w:p>
      <w:pPr>
        <w:spacing w:line="360" w:lineRule="auto"/>
        <w:ind w:firstLine="480"/>
        <w:rPr>
          <w:rFonts w:hint="eastAsia" w:ascii="宋体" w:hAnsi="宋体" w:cs="宋体"/>
          <w:bCs/>
          <w:highlight w:val="none"/>
        </w:rPr>
      </w:pPr>
      <w:r>
        <w:rPr>
          <w:rFonts w:hint="eastAsia" w:ascii="宋体" w:hAnsi="宋体" w:cs="宋体"/>
          <w:bCs/>
          <w:highlight w:val="none"/>
        </w:rPr>
        <w:t>报价人名称：______________________________</w:t>
      </w:r>
    </w:p>
    <w:p>
      <w:pPr>
        <w:spacing w:line="360" w:lineRule="auto"/>
        <w:ind w:firstLine="480"/>
        <w:rPr>
          <w:rFonts w:hint="eastAsia" w:ascii="宋体" w:hAnsi="宋体" w:cs="宋体"/>
          <w:bCs/>
          <w:highlight w:val="none"/>
        </w:rPr>
      </w:pPr>
      <w:r>
        <w:rPr>
          <w:rFonts w:hint="eastAsia" w:ascii="宋体" w:hAnsi="宋体" w:cs="宋体"/>
          <w:bCs/>
          <w:highlight w:val="none"/>
        </w:rPr>
        <w:t>单位性质：_________________________________</w:t>
      </w:r>
    </w:p>
    <w:p>
      <w:pPr>
        <w:spacing w:line="360" w:lineRule="auto"/>
        <w:ind w:firstLine="480"/>
        <w:rPr>
          <w:rFonts w:hint="eastAsia" w:ascii="宋体" w:hAnsi="宋体" w:cs="宋体"/>
          <w:bCs/>
          <w:highlight w:val="none"/>
        </w:rPr>
      </w:pPr>
      <w:r>
        <w:rPr>
          <w:rFonts w:hint="eastAsia" w:ascii="宋体" w:hAnsi="宋体" w:cs="宋体"/>
          <w:bCs/>
          <w:highlight w:val="none"/>
        </w:rPr>
        <w:t>地址：_____________________________________</w:t>
      </w:r>
    </w:p>
    <w:p>
      <w:pPr>
        <w:spacing w:line="360" w:lineRule="auto"/>
        <w:ind w:firstLine="480"/>
        <w:rPr>
          <w:rFonts w:hint="eastAsia" w:ascii="宋体" w:hAnsi="宋体" w:cs="宋体"/>
          <w:bCs/>
          <w:highlight w:val="none"/>
        </w:rPr>
      </w:pPr>
      <w:r>
        <w:rPr>
          <w:rFonts w:hint="eastAsia" w:ascii="宋体" w:hAnsi="宋体" w:cs="宋体"/>
          <w:bCs/>
          <w:highlight w:val="none"/>
        </w:rPr>
        <w:t>成立时间：_________________________________</w:t>
      </w:r>
    </w:p>
    <w:p>
      <w:pPr>
        <w:spacing w:line="360" w:lineRule="auto"/>
        <w:ind w:firstLine="480"/>
        <w:rPr>
          <w:rFonts w:hint="eastAsia" w:ascii="宋体" w:hAnsi="宋体" w:cs="宋体"/>
          <w:bCs/>
          <w:highlight w:val="none"/>
        </w:rPr>
      </w:pPr>
      <w:r>
        <w:rPr>
          <w:rFonts w:hint="eastAsia" w:ascii="宋体" w:hAnsi="宋体" w:cs="宋体"/>
          <w:bCs/>
          <w:highlight w:val="none"/>
        </w:rPr>
        <w:t>经营期限：_________________________________</w:t>
      </w:r>
    </w:p>
    <w:p>
      <w:pPr>
        <w:spacing w:line="360" w:lineRule="auto"/>
        <w:ind w:firstLine="480"/>
        <w:rPr>
          <w:rFonts w:hint="eastAsia" w:ascii="宋体" w:hAnsi="宋体" w:cs="宋体"/>
          <w:bCs/>
          <w:highlight w:val="none"/>
        </w:rPr>
      </w:pPr>
      <w:r>
        <w:rPr>
          <w:rFonts w:hint="eastAsia" w:ascii="宋体" w:hAnsi="宋体" w:cs="宋体"/>
          <w:bCs/>
          <w:highlight w:val="none"/>
        </w:rPr>
        <w:t>姓名：_______性别：______年龄：_____职务：______</w:t>
      </w:r>
    </w:p>
    <w:p>
      <w:pPr>
        <w:spacing w:line="360" w:lineRule="auto"/>
        <w:ind w:firstLine="480"/>
        <w:rPr>
          <w:rFonts w:hint="eastAsia" w:ascii="宋体" w:hAnsi="宋体" w:cs="宋体"/>
          <w:bCs/>
          <w:highlight w:val="none"/>
        </w:rPr>
      </w:pPr>
      <w:r>
        <w:rPr>
          <w:rFonts w:hint="eastAsia" w:ascii="宋体" w:hAnsi="宋体" w:cs="宋体"/>
          <w:bCs/>
          <w:highlight w:val="none"/>
        </w:rPr>
        <w:t>系_____________________（投标人名称）的法定代表人。</w:t>
      </w:r>
    </w:p>
    <w:p>
      <w:pPr>
        <w:spacing w:line="360" w:lineRule="auto"/>
        <w:ind w:firstLine="480"/>
        <w:rPr>
          <w:rFonts w:hint="eastAsia" w:ascii="宋体" w:hAnsi="宋体" w:cs="宋体"/>
          <w:bCs/>
          <w:highlight w:val="none"/>
        </w:rPr>
      </w:pPr>
      <w:r>
        <w:rPr>
          <w:rFonts w:hint="eastAsia" w:ascii="宋体" w:hAnsi="宋体" w:cs="宋体"/>
          <w:bCs/>
          <w:highlight w:val="none"/>
        </w:rPr>
        <w:t>特此证明</w:t>
      </w:r>
    </w:p>
    <w:p>
      <w:pPr>
        <w:spacing w:line="360" w:lineRule="auto"/>
        <w:ind w:firstLine="480"/>
        <w:rPr>
          <w:rFonts w:hint="eastAsia" w:ascii="宋体" w:hAnsi="宋体" w:cs="宋体"/>
          <w:bCs/>
          <w:highlight w:val="none"/>
        </w:rPr>
      </w:pPr>
    </w:p>
    <w:p>
      <w:pPr>
        <w:spacing w:line="440" w:lineRule="exact"/>
        <w:ind w:firstLine="4080" w:firstLineChars="1700"/>
        <w:rPr>
          <w:rFonts w:hint="eastAsia" w:ascii="宋体" w:hAnsi="宋体" w:cs="宋体"/>
          <w:szCs w:val="24"/>
          <w:highlight w:val="none"/>
        </w:rPr>
      </w:pPr>
      <w:r>
        <w:rPr>
          <w:rFonts w:hint="eastAsia" w:ascii="宋体" w:hAnsi="宋体" w:cs="宋体"/>
          <w:szCs w:val="24"/>
          <w:highlight w:val="none"/>
        </w:rPr>
        <w:t>投 标  人：</w:t>
      </w:r>
      <w:r>
        <w:rPr>
          <w:rFonts w:hint="eastAsia" w:ascii="宋体" w:hAnsi="宋体" w:cs="宋体"/>
          <w:szCs w:val="24"/>
          <w:highlight w:val="none"/>
          <w:u w:val="single"/>
        </w:rPr>
        <w:t xml:space="preserve">             </w:t>
      </w:r>
      <w:r>
        <w:rPr>
          <w:rFonts w:hint="eastAsia" w:ascii="宋体" w:hAnsi="宋体" w:cs="宋体"/>
          <w:szCs w:val="24"/>
          <w:highlight w:val="none"/>
        </w:rPr>
        <w:t>（盖单位章）</w:t>
      </w:r>
    </w:p>
    <w:p>
      <w:pPr>
        <w:spacing w:line="440" w:lineRule="exact"/>
        <w:ind w:firstLine="3675"/>
        <w:rPr>
          <w:rFonts w:hint="eastAsia" w:ascii="宋体" w:hAnsi="宋体" w:cs="宋体"/>
          <w:szCs w:val="24"/>
          <w:highlight w:val="none"/>
        </w:rPr>
      </w:pPr>
      <w:r>
        <w:rPr>
          <w:rFonts w:hint="eastAsia" w:ascii="宋体" w:hAnsi="宋体" w:cs="宋体"/>
          <w:szCs w:val="24"/>
          <w:highlight w:val="none"/>
          <w:u w:val="single"/>
        </w:rPr>
        <w:t xml:space="preserve">        </w:t>
      </w:r>
      <w:r>
        <w:rPr>
          <w:rFonts w:hint="eastAsia" w:ascii="宋体" w:hAnsi="宋体" w:cs="宋体"/>
          <w:szCs w:val="24"/>
          <w:highlight w:val="none"/>
        </w:rPr>
        <w:t>年</w:t>
      </w:r>
      <w:r>
        <w:rPr>
          <w:rFonts w:hint="eastAsia" w:ascii="宋体" w:hAnsi="宋体" w:cs="宋体"/>
          <w:szCs w:val="24"/>
          <w:highlight w:val="none"/>
          <w:u w:val="single"/>
        </w:rPr>
        <w:t xml:space="preserve">        </w:t>
      </w:r>
      <w:r>
        <w:rPr>
          <w:rFonts w:hint="eastAsia" w:ascii="宋体" w:hAnsi="宋体" w:cs="宋体"/>
          <w:szCs w:val="24"/>
          <w:highlight w:val="none"/>
        </w:rPr>
        <w:t>月</w:t>
      </w:r>
      <w:r>
        <w:rPr>
          <w:rFonts w:hint="eastAsia" w:ascii="宋体" w:hAnsi="宋体" w:cs="宋体"/>
          <w:szCs w:val="24"/>
          <w:highlight w:val="none"/>
          <w:u w:val="single"/>
        </w:rPr>
        <w:t xml:space="preserve">        </w:t>
      </w:r>
      <w:r>
        <w:rPr>
          <w:rFonts w:hint="eastAsia" w:ascii="宋体" w:hAnsi="宋体" w:cs="宋体"/>
          <w:szCs w:val="24"/>
          <w:highlight w:val="none"/>
        </w:rPr>
        <w:t>日</w:t>
      </w:r>
    </w:p>
    <w:p>
      <w:pPr>
        <w:spacing w:before="240" w:line="360" w:lineRule="auto"/>
        <w:ind w:left="4800" w:leftChars="2000" w:firstLine="720" w:firstLineChars="300"/>
        <w:rPr>
          <w:rFonts w:hint="eastAsia" w:ascii="宋体" w:hAnsi="宋体" w:cs="宋体"/>
          <w:b/>
          <w:szCs w:val="24"/>
          <w:highlight w:val="none"/>
          <w:lang w:bidi="he-IL"/>
        </w:rPr>
      </w:pPr>
      <w:r>
        <w:rPr>
          <w:rFonts w:hint="eastAsia" w:ascii="宋体" w:hAnsi="宋体" w:cs="宋体"/>
          <w:szCs w:val="24"/>
          <w:highlight w:val="none"/>
        </w:rPr>
        <w:t xml:space="preserve">                          </w:t>
      </w:r>
    </w:p>
    <w:p>
      <w:pPr>
        <w:rPr>
          <w:rFonts w:hint="eastAsia" w:ascii="宋体" w:hAnsi="宋体" w:cs="宋体"/>
          <w:bCs/>
          <w:szCs w:val="24"/>
          <w:highlight w:val="none"/>
        </w:rPr>
      </w:pPr>
      <w:r>
        <w:rPr>
          <w:rFonts w:hint="eastAsia" w:ascii="宋体" w:hAnsi="宋体" w:cs="宋体"/>
          <w:bCs/>
          <w:szCs w:val="24"/>
          <w:highlight w:val="none"/>
        </w:rPr>
        <w:t>注：须附法定代表人身份证（正反面）复印件。</w:t>
      </w:r>
    </w:p>
    <w:p>
      <w:pPr>
        <w:pStyle w:val="6"/>
        <w:ind w:left="480"/>
        <w:rPr>
          <w:rFonts w:hint="eastAsia"/>
          <w:highlight w:val="none"/>
        </w:rPr>
      </w:pPr>
    </w:p>
    <w:p>
      <w:pPr>
        <w:pStyle w:val="6"/>
        <w:ind w:left="480"/>
        <w:rPr>
          <w:rFonts w:hint="eastAsia"/>
          <w:highlight w:val="none"/>
        </w:rPr>
      </w:pPr>
    </w:p>
    <w:p>
      <w:pPr>
        <w:pStyle w:val="6"/>
        <w:ind w:left="480"/>
        <w:rPr>
          <w:rFonts w:hint="eastAsia"/>
          <w:highlight w:val="none"/>
        </w:rPr>
      </w:pPr>
    </w:p>
    <w:p>
      <w:pPr>
        <w:pStyle w:val="6"/>
        <w:ind w:left="480"/>
        <w:rPr>
          <w:rFonts w:hint="eastAsia"/>
          <w:highlight w:val="none"/>
        </w:rPr>
      </w:pPr>
    </w:p>
    <w:p>
      <w:pPr>
        <w:pStyle w:val="6"/>
        <w:ind w:left="480"/>
        <w:rPr>
          <w:rFonts w:hint="eastAsia"/>
          <w:highlight w:val="none"/>
        </w:rPr>
      </w:pPr>
    </w:p>
    <w:p>
      <w:pPr>
        <w:pStyle w:val="6"/>
        <w:ind w:left="480"/>
        <w:rPr>
          <w:rFonts w:hint="eastAsia"/>
          <w:highlight w:val="none"/>
        </w:rPr>
      </w:pPr>
    </w:p>
    <w:p>
      <w:pPr>
        <w:pStyle w:val="6"/>
        <w:ind w:left="480"/>
        <w:rPr>
          <w:rFonts w:hint="eastAsia"/>
          <w:highlight w:val="none"/>
        </w:rPr>
      </w:pPr>
    </w:p>
    <w:p>
      <w:pPr>
        <w:pStyle w:val="6"/>
        <w:ind w:left="480"/>
        <w:rPr>
          <w:rFonts w:hint="eastAsia"/>
          <w:highlight w:val="none"/>
        </w:rPr>
      </w:pPr>
    </w:p>
    <w:p>
      <w:pPr>
        <w:pStyle w:val="6"/>
        <w:ind w:left="480"/>
        <w:rPr>
          <w:rFonts w:hint="eastAsia"/>
          <w:highlight w:val="none"/>
        </w:rPr>
      </w:pPr>
    </w:p>
    <w:p>
      <w:pPr>
        <w:pStyle w:val="6"/>
        <w:ind w:left="480"/>
        <w:rPr>
          <w:rFonts w:hint="eastAsia"/>
          <w:highlight w:val="none"/>
        </w:rPr>
      </w:pPr>
    </w:p>
    <w:p>
      <w:pPr>
        <w:pStyle w:val="6"/>
        <w:ind w:left="480"/>
        <w:rPr>
          <w:rFonts w:hint="eastAsia"/>
          <w:highlight w:val="none"/>
        </w:rPr>
      </w:pPr>
    </w:p>
    <w:p>
      <w:pPr>
        <w:pStyle w:val="6"/>
        <w:ind w:left="480"/>
        <w:rPr>
          <w:highlight w:val="none"/>
        </w:rPr>
      </w:pPr>
    </w:p>
    <w:p>
      <w:pPr>
        <w:pStyle w:val="6"/>
        <w:ind w:left="480"/>
        <w:rPr>
          <w:highlight w:val="none"/>
        </w:rPr>
      </w:pPr>
    </w:p>
    <w:p>
      <w:pPr>
        <w:pStyle w:val="6"/>
        <w:ind w:left="480"/>
        <w:rPr>
          <w:highlight w:val="none"/>
        </w:rPr>
      </w:pPr>
    </w:p>
    <w:p>
      <w:pPr>
        <w:pStyle w:val="6"/>
        <w:ind w:left="480"/>
        <w:rPr>
          <w:highlight w:val="none"/>
        </w:rPr>
      </w:pPr>
    </w:p>
    <w:p>
      <w:pPr>
        <w:pStyle w:val="6"/>
        <w:ind w:left="480"/>
        <w:rPr>
          <w:highlight w:val="none"/>
        </w:rPr>
      </w:pPr>
    </w:p>
    <w:p>
      <w:pPr>
        <w:pStyle w:val="6"/>
        <w:ind w:left="480"/>
        <w:rPr>
          <w:highlight w:val="none"/>
        </w:rPr>
      </w:pPr>
    </w:p>
    <w:p>
      <w:pPr>
        <w:pStyle w:val="6"/>
        <w:ind w:left="480"/>
        <w:rPr>
          <w:highlight w:val="none"/>
        </w:rPr>
      </w:pPr>
    </w:p>
    <w:p>
      <w:pPr>
        <w:pStyle w:val="6"/>
        <w:ind w:left="480"/>
        <w:rPr>
          <w:rFonts w:hint="eastAsia"/>
          <w:highlight w:val="none"/>
        </w:rPr>
      </w:pPr>
    </w:p>
    <w:p>
      <w:pPr>
        <w:pStyle w:val="6"/>
        <w:ind w:left="480"/>
        <w:rPr>
          <w:highlight w:val="none"/>
        </w:rPr>
      </w:pPr>
    </w:p>
    <w:p>
      <w:pPr>
        <w:pStyle w:val="6"/>
        <w:ind w:left="480"/>
        <w:rPr>
          <w:rFonts w:hint="eastAsia"/>
          <w:highlight w:val="none"/>
        </w:rPr>
      </w:pPr>
    </w:p>
    <w:p>
      <w:pPr>
        <w:spacing w:line="500" w:lineRule="exact"/>
        <w:ind w:firstLine="435"/>
        <w:jc w:val="center"/>
        <w:rPr>
          <w:rFonts w:hint="eastAsia" w:ascii="宋体" w:hAnsi="宋体"/>
          <w:b/>
          <w:highlight w:val="none"/>
        </w:rPr>
      </w:pPr>
      <w:r>
        <w:rPr>
          <w:rFonts w:hint="eastAsia" w:ascii="宋体" w:hAnsi="宋体"/>
          <w:b/>
          <w:highlight w:val="none"/>
        </w:rPr>
        <w:t>二、法定代表人授权委托书</w:t>
      </w:r>
    </w:p>
    <w:p>
      <w:pPr>
        <w:spacing w:line="500" w:lineRule="exact"/>
        <w:rPr>
          <w:rFonts w:hint="eastAsia" w:ascii="宋体" w:hAnsi="宋体"/>
          <w:highlight w:val="none"/>
        </w:rPr>
      </w:pPr>
    </w:p>
    <w:p>
      <w:pPr>
        <w:spacing w:line="500" w:lineRule="exact"/>
        <w:ind w:firstLine="600" w:firstLineChars="250"/>
        <w:rPr>
          <w:rFonts w:hint="eastAsia" w:ascii="宋体" w:hAnsi="宋体"/>
          <w:szCs w:val="24"/>
          <w:highlight w:val="none"/>
        </w:rPr>
      </w:pPr>
      <w:r>
        <w:rPr>
          <w:rFonts w:hint="eastAsia" w:ascii="宋体" w:hAnsi="宋体"/>
          <w:szCs w:val="24"/>
          <w:highlight w:val="none"/>
        </w:rPr>
        <w:t xml:space="preserve">本人 </w:t>
      </w:r>
      <w:r>
        <w:rPr>
          <w:rFonts w:hint="eastAsia" w:ascii="宋体" w:hAnsi="宋体"/>
          <w:szCs w:val="24"/>
          <w:highlight w:val="none"/>
          <w:u w:val="single"/>
        </w:rPr>
        <w:t xml:space="preserve">        </w:t>
      </w:r>
      <w:r>
        <w:rPr>
          <w:rFonts w:hint="eastAsia" w:ascii="宋体" w:hAnsi="宋体"/>
          <w:szCs w:val="24"/>
          <w:highlight w:val="none"/>
        </w:rPr>
        <w:t xml:space="preserve">(姓名)系 </w:t>
      </w:r>
      <w:r>
        <w:rPr>
          <w:rFonts w:hint="eastAsia" w:ascii="宋体" w:hAnsi="宋体"/>
          <w:szCs w:val="24"/>
          <w:highlight w:val="none"/>
          <w:u w:val="single"/>
        </w:rPr>
        <w:t xml:space="preserve">                               </w:t>
      </w:r>
      <w:r>
        <w:rPr>
          <w:rFonts w:hint="eastAsia" w:ascii="宋体" w:hAnsi="宋体"/>
          <w:szCs w:val="24"/>
          <w:highlight w:val="none"/>
        </w:rPr>
        <w:t>（投标人名称）的法定代表人，现授权委托我公司的</w:t>
      </w:r>
      <w:r>
        <w:rPr>
          <w:rFonts w:hint="eastAsia" w:ascii="宋体" w:hAnsi="宋体"/>
          <w:szCs w:val="24"/>
          <w:highlight w:val="none"/>
          <w:u w:val="single"/>
        </w:rPr>
        <w:t xml:space="preserve">             </w:t>
      </w:r>
      <w:r>
        <w:rPr>
          <w:rFonts w:hint="eastAsia" w:ascii="宋体" w:hAnsi="宋体"/>
          <w:szCs w:val="24"/>
          <w:highlight w:val="none"/>
        </w:rPr>
        <w:t xml:space="preserve">（职务） </w:t>
      </w:r>
      <w:r>
        <w:rPr>
          <w:rFonts w:hint="eastAsia" w:ascii="宋体" w:hAnsi="宋体"/>
          <w:szCs w:val="24"/>
          <w:highlight w:val="none"/>
          <w:u w:val="single"/>
        </w:rPr>
        <w:t xml:space="preserve">           </w:t>
      </w:r>
      <w:r>
        <w:rPr>
          <w:rFonts w:hint="eastAsia" w:ascii="宋体" w:hAnsi="宋体"/>
          <w:szCs w:val="24"/>
          <w:highlight w:val="none"/>
        </w:rPr>
        <w:t>(姓名)为我公司代理人。以我公司名义签署、澄清、说明、补正、递交、撤回、修改</w:t>
      </w:r>
      <w:r>
        <w:rPr>
          <w:rFonts w:hint="eastAsia" w:ascii="宋体" w:hAnsi="宋体"/>
          <w:bCs/>
          <w:szCs w:val="24"/>
          <w:highlight w:val="none"/>
          <w:u w:val="single"/>
        </w:rPr>
        <w:t>供水全网综合调度系统合作开发</w:t>
      </w:r>
      <w:r>
        <w:rPr>
          <w:rFonts w:hint="eastAsia" w:ascii="宋体" w:hAnsi="宋体"/>
          <w:szCs w:val="24"/>
          <w:highlight w:val="none"/>
        </w:rPr>
        <w:t>的投标文件、签署合同和处理有关事宜，其法律后果由我方承担。</w:t>
      </w:r>
    </w:p>
    <w:p>
      <w:pPr>
        <w:spacing w:line="500" w:lineRule="exact"/>
        <w:ind w:firstLine="676" w:firstLineChars="282"/>
        <w:rPr>
          <w:rFonts w:hint="eastAsia" w:ascii="宋体" w:hAnsi="宋体"/>
          <w:highlight w:val="none"/>
        </w:rPr>
      </w:pPr>
      <w:r>
        <w:rPr>
          <w:rFonts w:hint="eastAsia" w:ascii="宋体" w:hAnsi="宋体"/>
          <w:highlight w:val="none"/>
        </w:rPr>
        <w:t>委托期限：</w:t>
      </w:r>
      <w:r>
        <w:rPr>
          <w:rFonts w:hint="eastAsia" w:ascii="宋体" w:hAnsi="宋体"/>
          <w:highlight w:val="none"/>
          <w:u w:val="single"/>
        </w:rPr>
        <w:t xml:space="preserve">                                   </w:t>
      </w:r>
    </w:p>
    <w:p>
      <w:pPr>
        <w:spacing w:line="500" w:lineRule="exact"/>
        <w:ind w:firstLine="676" w:firstLineChars="282"/>
        <w:rPr>
          <w:rFonts w:hint="eastAsia" w:ascii="宋体" w:hAnsi="宋体"/>
          <w:highlight w:val="none"/>
        </w:rPr>
      </w:pPr>
      <w:r>
        <w:rPr>
          <w:rFonts w:hint="eastAsia" w:ascii="宋体" w:hAnsi="宋体"/>
          <w:highlight w:val="none"/>
        </w:rPr>
        <w:t>代理人无转委托权。</w:t>
      </w:r>
    </w:p>
    <w:p>
      <w:pPr>
        <w:spacing w:line="500" w:lineRule="exact"/>
        <w:ind w:firstLine="676" w:firstLineChars="282"/>
        <w:rPr>
          <w:rFonts w:hint="eastAsia" w:ascii="宋体" w:hAnsi="宋体"/>
          <w:highlight w:val="none"/>
        </w:rPr>
      </w:pPr>
      <w:r>
        <w:rPr>
          <w:rFonts w:hint="eastAsia" w:ascii="宋体" w:hAnsi="宋体"/>
          <w:highlight w:val="none"/>
        </w:rPr>
        <w:t>特此委托。</w:t>
      </w:r>
    </w:p>
    <w:p>
      <w:pPr>
        <w:spacing w:line="460" w:lineRule="exact"/>
        <w:ind w:firstLine="435"/>
        <w:rPr>
          <w:rFonts w:hint="eastAsia" w:ascii="宋体" w:hAnsi="宋体"/>
          <w:highlight w:val="none"/>
        </w:rPr>
      </w:pPr>
    </w:p>
    <w:p>
      <w:pPr>
        <w:spacing w:line="460" w:lineRule="exact"/>
        <w:ind w:firstLine="435"/>
        <w:rPr>
          <w:rFonts w:hint="eastAsia" w:ascii="宋体" w:hAnsi="宋体"/>
          <w:highlight w:val="none"/>
        </w:rPr>
      </w:pPr>
    </w:p>
    <w:p>
      <w:pPr>
        <w:spacing w:line="460" w:lineRule="exact"/>
        <w:ind w:firstLine="435"/>
        <w:rPr>
          <w:rFonts w:hint="eastAsia" w:ascii="宋体" w:hAnsi="宋体"/>
          <w:highlight w:val="none"/>
        </w:rPr>
      </w:pPr>
    </w:p>
    <w:p>
      <w:pPr>
        <w:spacing w:line="460" w:lineRule="exact"/>
        <w:ind w:firstLine="4260" w:firstLineChars="1775"/>
        <w:rPr>
          <w:rFonts w:hint="eastAsia" w:ascii="宋体" w:hAnsi="宋体"/>
          <w:highlight w:val="none"/>
        </w:rPr>
      </w:pPr>
      <w:r>
        <w:rPr>
          <w:rFonts w:hint="eastAsia" w:ascii="宋体" w:hAnsi="宋体"/>
          <w:highlight w:val="none"/>
        </w:rPr>
        <w:t>投标人 (盖章) ：</w:t>
      </w:r>
    </w:p>
    <w:p>
      <w:pPr>
        <w:spacing w:line="460" w:lineRule="exact"/>
        <w:rPr>
          <w:rFonts w:hint="eastAsia" w:ascii="宋体" w:hAnsi="宋体"/>
          <w:highlight w:val="none"/>
        </w:rPr>
      </w:pPr>
    </w:p>
    <w:p>
      <w:pPr>
        <w:spacing w:line="460" w:lineRule="exact"/>
        <w:ind w:firstLine="4260" w:firstLineChars="1775"/>
        <w:rPr>
          <w:rFonts w:hint="eastAsia" w:ascii="宋体" w:hAnsi="宋体"/>
          <w:highlight w:val="none"/>
        </w:rPr>
      </w:pPr>
      <w:r>
        <w:rPr>
          <w:rFonts w:hint="eastAsia" w:ascii="宋体" w:hAnsi="宋体"/>
          <w:highlight w:val="none"/>
        </w:rPr>
        <w:t>法定代表人（签字或盖章）：</w:t>
      </w:r>
    </w:p>
    <w:p>
      <w:pPr>
        <w:spacing w:line="460" w:lineRule="exact"/>
        <w:rPr>
          <w:rFonts w:hint="eastAsia" w:ascii="宋体" w:hAnsi="宋体"/>
          <w:highlight w:val="none"/>
        </w:rPr>
      </w:pPr>
    </w:p>
    <w:p>
      <w:pPr>
        <w:spacing w:line="460" w:lineRule="exact"/>
        <w:ind w:firstLine="4260" w:firstLineChars="1775"/>
        <w:rPr>
          <w:rFonts w:hint="eastAsia" w:ascii="宋体" w:hAnsi="宋体"/>
          <w:highlight w:val="none"/>
        </w:rPr>
      </w:pPr>
      <w:r>
        <w:rPr>
          <w:rFonts w:hint="eastAsia" w:ascii="宋体" w:hAnsi="宋体"/>
          <w:highlight w:val="none"/>
        </w:rPr>
        <w:t>代理人 (签字)：</w:t>
      </w:r>
    </w:p>
    <w:p>
      <w:pPr>
        <w:spacing w:line="460" w:lineRule="exact"/>
        <w:rPr>
          <w:rFonts w:hint="eastAsia" w:ascii="宋体" w:hAnsi="宋体"/>
          <w:highlight w:val="none"/>
        </w:rPr>
      </w:pPr>
    </w:p>
    <w:p>
      <w:pPr>
        <w:spacing w:line="460" w:lineRule="exact"/>
        <w:ind w:firstLine="4260" w:firstLineChars="1775"/>
        <w:rPr>
          <w:rFonts w:hint="eastAsia" w:ascii="宋体" w:hAnsi="宋体"/>
          <w:highlight w:val="none"/>
        </w:rPr>
      </w:pPr>
      <w:r>
        <w:rPr>
          <w:rFonts w:hint="eastAsia" w:ascii="宋体" w:hAnsi="宋体"/>
          <w:highlight w:val="none"/>
        </w:rPr>
        <w:t>身份证号码：</w:t>
      </w:r>
    </w:p>
    <w:p>
      <w:pPr>
        <w:spacing w:line="460" w:lineRule="exact"/>
        <w:rPr>
          <w:rFonts w:hint="eastAsia" w:ascii="宋体" w:hAnsi="宋体"/>
          <w:highlight w:val="none"/>
        </w:rPr>
      </w:pPr>
    </w:p>
    <w:p>
      <w:pPr>
        <w:spacing w:line="460" w:lineRule="exact"/>
        <w:ind w:firstLine="4320" w:firstLineChars="1800"/>
        <w:rPr>
          <w:rFonts w:hint="eastAsia" w:ascii="宋体" w:hAnsi="宋体"/>
          <w:highlight w:val="none"/>
        </w:rPr>
      </w:pPr>
      <w:r>
        <w:rPr>
          <w:rFonts w:hint="eastAsia" w:ascii="宋体" w:hAnsi="宋体"/>
          <w:highlight w:val="none"/>
        </w:rPr>
        <w:t>日期：      年    月    日</w:t>
      </w:r>
    </w:p>
    <w:p>
      <w:pPr>
        <w:pStyle w:val="3"/>
        <w:spacing w:before="120" w:beforeLines="50"/>
        <w:jc w:val="center"/>
        <w:rPr>
          <w:rFonts w:hint="eastAsia"/>
          <w:sz w:val="32"/>
          <w:szCs w:val="32"/>
          <w:highlight w:val="none"/>
        </w:rPr>
      </w:pPr>
      <w:r>
        <w:rPr>
          <w:rFonts w:hint="eastAsia"/>
          <w:sz w:val="24"/>
          <w:highlight w:val="none"/>
          <w:lang w:bidi="he-IL"/>
        </w:rPr>
        <w:br w:type="page"/>
      </w:r>
      <w:r>
        <w:rPr>
          <w:rFonts w:hint="eastAsia"/>
          <w:sz w:val="32"/>
          <w:szCs w:val="32"/>
          <w:highlight w:val="none"/>
        </w:rPr>
        <w:t>第五章  投标书附表格式</w:t>
      </w:r>
    </w:p>
    <w:p>
      <w:pPr>
        <w:pStyle w:val="4"/>
        <w:rPr>
          <w:rFonts w:hint="eastAsia" w:ascii="宋体" w:hAnsi="宋体"/>
          <w:b w:val="0"/>
          <w:sz w:val="24"/>
          <w:highlight w:val="none"/>
          <w:lang w:bidi="he-IL"/>
        </w:rPr>
      </w:pPr>
      <w:r>
        <w:rPr>
          <w:rFonts w:hint="eastAsia" w:ascii="宋体" w:hAnsi="宋体"/>
          <w:b w:val="0"/>
          <w:sz w:val="24"/>
          <w:highlight w:val="none"/>
          <w:lang w:bidi="he-IL"/>
        </w:rPr>
        <w:t>附表一：</w:t>
      </w:r>
      <w:r>
        <w:rPr>
          <w:rFonts w:hint="eastAsia" w:ascii="宋体" w:hAnsi="宋体"/>
          <w:b w:val="0"/>
          <w:sz w:val="24"/>
          <w:highlight w:val="none"/>
        </w:rPr>
        <w:t>拟设入本项目的主要技术人员计划表</w:t>
      </w:r>
    </w:p>
    <w:p>
      <w:pPr>
        <w:numPr>
          <w:ilvl w:val="0"/>
          <w:numId w:val="3"/>
        </w:numPr>
        <w:spacing w:line="360" w:lineRule="auto"/>
        <w:jc w:val="left"/>
        <w:rPr>
          <w:rFonts w:hint="eastAsia" w:ascii="宋体" w:hAnsi="宋体" w:cs="宋体"/>
          <w:b/>
          <w:kern w:val="0"/>
          <w:highlight w:val="none"/>
        </w:rPr>
      </w:pPr>
      <w:r>
        <w:rPr>
          <w:rFonts w:hint="eastAsia" w:ascii="宋体" w:hAnsi="宋体" w:cs="宋体"/>
          <w:b/>
          <w:kern w:val="0"/>
          <w:highlight w:val="none"/>
        </w:rPr>
        <w:t>拟投入技术人员表</w:t>
      </w:r>
    </w:p>
    <w:p>
      <w:pPr>
        <w:rPr>
          <w:rFonts w:ascii="宋体" w:hAnsi="宋体"/>
          <w:b/>
          <w:highlight w:val="none"/>
        </w:rPr>
      </w:pPr>
      <w:r>
        <w:rPr>
          <w:rFonts w:hint="eastAsia" w:ascii="宋体" w:hAnsi="宋体"/>
          <w:b/>
          <w:highlight w:val="none"/>
        </w:rPr>
        <w:t>（此表必须填写）</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833"/>
        <w:gridCol w:w="1030"/>
        <w:gridCol w:w="1657"/>
        <w:gridCol w:w="1377"/>
        <w:gridCol w:w="1836"/>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982" w:type="dxa"/>
            <w:noWrap w:val="0"/>
            <w:vAlign w:val="center"/>
          </w:tcPr>
          <w:p>
            <w:pPr>
              <w:adjustRightInd w:val="0"/>
              <w:snapToGrid w:val="0"/>
              <w:jc w:val="center"/>
              <w:rPr>
                <w:rFonts w:hint="eastAsia" w:ascii="宋体" w:hAnsi="宋体"/>
                <w:bCs/>
                <w:spacing w:val="10"/>
                <w:szCs w:val="21"/>
                <w:highlight w:val="none"/>
              </w:rPr>
            </w:pPr>
            <w:r>
              <w:rPr>
                <w:rFonts w:hint="eastAsia" w:ascii="宋体" w:hAnsi="宋体"/>
                <w:bCs/>
                <w:spacing w:val="10"/>
                <w:szCs w:val="21"/>
                <w:highlight w:val="none"/>
              </w:rPr>
              <w:t>姓名</w:t>
            </w:r>
          </w:p>
        </w:tc>
        <w:tc>
          <w:tcPr>
            <w:tcW w:w="833" w:type="dxa"/>
            <w:noWrap w:val="0"/>
            <w:vAlign w:val="center"/>
          </w:tcPr>
          <w:p>
            <w:pPr>
              <w:adjustRightInd w:val="0"/>
              <w:snapToGrid w:val="0"/>
              <w:jc w:val="center"/>
              <w:rPr>
                <w:rFonts w:hint="eastAsia" w:ascii="宋体" w:hAnsi="宋体"/>
                <w:bCs/>
                <w:spacing w:val="10"/>
                <w:szCs w:val="21"/>
                <w:highlight w:val="none"/>
              </w:rPr>
            </w:pPr>
            <w:r>
              <w:rPr>
                <w:rFonts w:hint="eastAsia" w:ascii="宋体" w:hAnsi="宋体"/>
                <w:bCs/>
                <w:spacing w:val="10"/>
                <w:szCs w:val="21"/>
                <w:highlight w:val="none"/>
              </w:rPr>
              <w:t>年龄</w:t>
            </w:r>
          </w:p>
        </w:tc>
        <w:tc>
          <w:tcPr>
            <w:tcW w:w="1030" w:type="dxa"/>
            <w:noWrap w:val="0"/>
            <w:vAlign w:val="center"/>
          </w:tcPr>
          <w:p>
            <w:pPr>
              <w:adjustRightInd w:val="0"/>
              <w:snapToGrid w:val="0"/>
              <w:jc w:val="center"/>
              <w:rPr>
                <w:rFonts w:hint="eastAsia" w:ascii="宋体" w:hAnsi="宋体"/>
                <w:bCs/>
                <w:spacing w:val="10"/>
                <w:szCs w:val="21"/>
                <w:highlight w:val="none"/>
              </w:rPr>
            </w:pPr>
            <w:r>
              <w:rPr>
                <w:rFonts w:hint="eastAsia" w:ascii="宋体" w:hAnsi="宋体"/>
                <w:bCs/>
                <w:spacing w:val="10"/>
                <w:szCs w:val="21"/>
                <w:highlight w:val="none"/>
              </w:rPr>
              <w:t>学历及专业</w:t>
            </w:r>
          </w:p>
        </w:tc>
        <w:tc>
          <w:tcPr>
            <w:tcW w:w="1657" w:type="dxa"/>
            <w:noWrap w:val="0"/>
            <w:vAlign w:val="center"/>
          </w:tcPr>
          <w:p>
            <w:pPr>
              <w:adjustRightInd w:val="0"/>
              <w:snapToGrid w:val="0"/>
              <w:jc w:val="center"/>
              <w:rPr>
                <w:rFonts w:hint="eastAsia" w:ascii="宋体" w:hAnsi="宋体"/>
                <w:bCs/>
                <w:spacing w:val="10"/>
                <w:szCs w:val="21"/>
                <w:highlight w:val="none"/>
              </w:rPr>
            </w:pPr>
            <w:r>
              <w:rPr>
                <w:rFonts w:hint="eastAsia" w:ascii="宋体" w:hAnsi="宋体"/>
                <w:bCs/>
                <w:spacing w:val="10"/>
                <w:szCs w:val="21"/>
                <w:highlight w:val="none"/>
              </w:rPr>
              <w:t>职称</w:t>
            </w:r>
          </w:p>
        </w:tc>
        <w:tc>
          <w:tcPr>
            <w:tcW w:w="1377" w:type="dxa"/>
            <w:noWrap w:val="0"/>
            <w:vAlign w:val="center"/>
          </w:tcPr>
          <w:p>
            <w:pPr>
              <w:adjustRightInd w:val="0"/>
              <w:snapToGrid w:val="0"/>
              <w:jc w:val="center"/>
              <w:rPr>
                <w:rFonts w:hint="eastAsia" w:ascii="宋体" w:hAnsi="宋体"/>
                <w:bCs/>
                <w:spacing w:val="10"/>
                <w:szCs w:val="21"/>
                <w:highlight w:val="none"/>
              </w:rPr>
            </w:pPr>
            <w:r>
              <w:rPr>
                <w:rFonts w:hint="eastAsia" w:ascii="宋体" w:hAnsi="宋体"/>
                <w:bCs/>
                <w:spacing w:val="10"/>
                <w:szCs w:val="21"/>
                <w:highlight w:val="none"/>
              </w:rPr>
              <w:t>相关证书</w:t>
            </w:r>
          </w:p>
        </w:tc>
        <w:tc>
          <w:tcPr>
            <w:tcW w:w="1836" w:type="dxa"/>
            <w:noWrap w:val="0"/>
            <w:vAlign w:val="center"/>
          </w:tcPr>
          <w:p>
            <w:pPr>
              <w:adjustRightInd w:val="0"/>
              <w:snapToGrid w:val="0"/>
              <w:jc w:val="center"/>
              <w:rPr>
                <w:rFonts w:hint="eastAsia" w:ascii="宋体" w:hAnsi="宋体"/>
                <w:bCs/>
                <w:spacing w:val="10"/>
                <w:szCs w:val="21"/>
                <w:highlight w:val="none"/>
              </w:rPr>
            </w:pPr>
            <w:r>
              <w:rPr>
                <w:rFonts w:hint="eastAsia" w:ascii="宋体" w:hAnsi="宋体"/>
                <w:bCs/>
                <w:spacing w:val="10"/>
                <w:szCs w:val="21"/>
                <w:highlight w:val="none"/>
              </w:rPr>
              <w:t>拟担任职务</w:t>
            </w:r>
          </w:p>
        </w:tc>
        <w:tc>
          <w:tcPr>
            <w:tcW w:w="1830" w:type="dxa"/>
            <w:noWrap w:val="0"/>
            <w:vAlign w:val="center"/>
          </w:tcPr>
          <w:p>
            <w:pPr>
              <w:adjustRightInd w:val="0"/>
              <w:snapToGrid w:val="0"/>
              <w:jc w:val="center"/>
              <w:rPr>
                <w:rFonts w:hint="eastAsia" w:ascii="宋体" w:hAnsi="宋体"/>
                <w:bCs/>
                <w:spacing w:val="10"/>
                <w:szCs w:val="21"/>
                <w:highlight w:val="none"/>
              </w:rPr>
            </w:pPr>
            <w:r>
              <w:rPr>
                <w:rFonts w:hint="eastAsia" w:ascii="宋体" w:hAnsi="宋体"/>
                <w:bCs/>
                <w:spacing w:val="10"/>
                <w:szCs w:val="21"/>
                <w:highlight w:val="none"/>
              </w:rPr>
              <w:t>相关经验年限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982" w:type="dxa"/>
            <w:noWrap w:val="0"/>
            <w:vAlign w:val="center"/>
          </w:tcPr>
          <w:p>
            <w:pPr>
              <w:adjustRightInd w:val="0"/>
              <w:snapToGrid w:val="0"/>
              <w:jc w:val="center"/>
              <w:rPr>
                <w:rFonts w:hint="eastAsia" w:ascii="宋体" w:hAnsi="宋体"/>
                <w:bCs/>
                <w:spacing w:val="10"/>
                <w:szCs w:val="21"/>
                <w:highlight w:val="none"/>
              </w:rPr>
            </w:pPr>
          </w:p>
        </w:tc>
        <w:tc>
          <w:tcPr>
            <w:tcW w:w="833" w:type="dxa"/>
            <w:noWrap w:val="0"/>
            <w:vAlign w:val="center"/>
          </w:tcPr>
          <w:p>
            <w:pPr>
              <w:adjustRightInd w:val="0"/>
              <w:snapToGrid w:val="0"/>
              <w:jc w:val="center"/>
              <w:rPr>
                <w:rFonts w:hint="eastAsia" w:ascii="宋体" w:hAnsi="宋体"/>
                <w:bCs/>
                <w:spacing w:val="10"/>
                <w:szCs w:val="21"/>
                <w:highlight w:val="none"/>
              </w:rPr>
            </w:pPr>
          </w:p>
        </w:tc>
        <w:tc>
          <w:tcPr>
            <w:tcW w:w="1030" w:type="dxa"/>
            <w:noWrap w:val="0"/>
            <w:vAlign w:val="center"/>
          </w:tcPr>
          <w:p>
            <w:pPr>
              <w:adjustRightInd w:val="0"/>
              <w:snapToGrid w:val="0"/>
              <w:jc w:val="center"/>
              <w:rPr>
                <w:rFonts w:hint="eastAsia" w:ascii="宋体" w:hAnsi="宋体"/>
                <w:bCs/>
                <w:spacing w:val="10"/>
                <w:szCs w:val="21"/>
                <w:highlight w:val="none"/>
              </w:rPr>
            </w:pPr>
          </w:p>
        </w:tc>
        <w:tc>
          <w:tcPr>
            <w:tcW w:w="1657" w:type="dxa"/>
            <w:noWrap w:val="0"/>
            <w:vAlign w:val="center"/>
          </w:tcPr>
          <w:p>
            <w:pPr>
              <w:adjustRightInd w:val="0"/>
              <w:snapToGrid w:val="0"/>
              <w:jc w:val="center"/>
              <w:rPr>
                <w:rFonts w:hint="eastAsia" w:ascii="宋体" w:hAnsi="宋体"/>
                <w:bCs/>
                <w:spacing w:val="10"/>
                <w:szCs w:val="21"/>
                <w:highlight w:val="none"/>
              </w:rPr>
            </w:pPr>
          </w:p>
        </w:tc>
        <w:tc>
          <w:tcPr>
            <w:tcW w:w="1377" w:type="dxa"/>
            <w:noWrap w:val="0"/>
            <w:vAlign w:val="center"/>
          </w:tcPr>
          <w:p>
            <w:pPr>
              <w:adjustRightInd w:val="0"/>
              <w:snapToGrid w:val="0"/>
              <w:jc w:val="center"/>
              <w:rPr>
                <w:rFonts w:hint="eastAsia" w:ascii="宋体" w:hAnsi="宋体"/>
                <w:bCs/>
                <w:spacing w:val="10"/>
                <w:szCs w:val="21"/>
                <w:highlight w:val="none"/>
              </w:rPr>
            </w:pPr>
          </w:p>
        </w:tc>
        <w:tc>
          <w:tcPr>
            <w:tcW w:w="1836" w:type="dxa"/>
            <w:noWrap w:val="0"/>
            <w:vAlign w:val="center"/>
          </w:tcPr>
          <w:p>
            <w:pPr>
              <w:adjustRightInd w:val="0"/>
              <w:snapToGrid w:val="0"/>
              <w:jc w:val="center"/>
              <w:rPr>
                <w:rFonts w:hint="eastAsia" w:ascii="宋体" w:hAnsi="宋体"/>
                <w:bCs/>
                <w:spacing w:val="10"/>
                <w:szCs w:val="21"/>
                <w:highlight w:val="none"/>
              </w:rPr>
            </w:pPr>
          </w:p>
        </w:tc>
        <w:tc>
          <w:tcPr>
            <w:tcW w:w="1830" w:type="dxa"/>
            <w:noWrap w:val="0"/>
            <w:vAlign w:val="center"/>
          </w:tcPr>
          <w:p>
            <w:pPr>
              <w:adjustRightInd w:val="0"/>
              <w:snapToGrid w:val="0"/>
              <w:jc w:val="center"/>
              <w:rPr>
                <w:rFonts w:hint="eastAsia" w:ascii="宋体" w:hAnsi="宋体"/>
                <w:bCs/>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982" w:type="dxa"/>
            <w:noWrap w:val="0"/>
            <w:vAlign w:val="center"/>
          </w:tcPr>
          <w:p>
            <w:pPr>
              <w:adjustRightInd w:val="0"/>
              <w:snapToGrid w:val="0"/>
              <w:jc w:val="center"/>
              <w:rPr>
                <w:rFonts w:hint="eastAsia" w:ascii="宋体" w:hAnsi="宋体"/>
                <w:bCs/>
                <w:spacing w:val="10"/>
                <w:szCs w:val="21"/>
                <w:highlight w:val="none"/>
              </w:rPr>
            </w:pPr>
          </w:p>
        </w:tc>
        <w:tc>
          <w:tcPr>
            <w:tcW w:w="833" w:type="dxa"/>
            <w:noWrap w:val="0"/>
            <w:vAlign w:val="center"/>
          </w:tcPr>
          <w:p>
            <w:pPr>
              <w:adjustRightInd w:val="0"/>
              <w:snapToGrid w:val="0"/>
              <w:jc w:val="center"/>
              <w:rPr>
                <w:rFonts w:hint="eastAsia" w:ascii="宋体" w:hAnsi="宋体"/>
                <w:bCs/>
                <w:spacing w:val="10"/>
                <w:szCs w:val="21"/>
                <w:highlight w:val="none"/>
              </w:rPr>
            </w:pPr>
          </w:p>
        </w:tc>
        <w:tc>
          <w:tcPr>
            <w:tcW w:w="1030" w:type="dxa"/>
            <w:noWrap w:val="0"/>
            <w:vAlign w:val="center"/>
          </w:tcPr>
          <w:p>
            <w:pPr>
              <w:adjustRightInd w:val="0"/>
              <w:snapToGrid w:val="0"/>
              <w:jc w:val="center"/>
              <w:rPr>
                <w:rFonts w:hint="eastAsia" w:ascii="宋体" w:hAnsi="宋体"/>
                <w:bCs/>
                <w:spacing w:val="10"/>
                <w:szCs w:val="21"/>
                <w:highlight w:val="none"/>
              </w:rPr>
            </w:pPr>
          </w:p>
        </w:tc>
        <w:tc>
          <w:tcPr>
            <w:tcW w:w="1657" w:type="dxa"/>
            <w:noWrap w:val="0"/>
            <w:vAlign w:val="center"/>
          </w:tcPr>
          <w:p>
            <w:pPr>
              <w:adjustRightInd w:val="0"/>
              <w:snapToGrid w:val="0"/>
              <w:jc w:val="center"/>
              <w:rPr>
                <w:rFonts w:hint="eastAsia" w:ascii="宋体" w:hAnsi="宋体"/>
                <w:bCs/>
                <w:spacing w:val="10"/>
                <w:szCs w:val="21"/>
                <w:highlight w:val="none"/>
              </w:rPr>
            </w:pPr>
          </w:p>
        </w:tc>
        <w:tc>
          <w:tcPr>
            <w:tcW w:w="1377" w:type="dxa"/>
            <w:noWrap w:val="0"/>
            <w:vAlign w:val="center"/>
          </w:tcPr>
          <w:p>
            <w:pPr>
              <w:adjustRightInd w:val="0"/>
              <w:snapToGrid w:val="0"/>
              <w:jc w:val="center"/>
              <w:rPr>
                <w:rFonts w:hint="eastAsia" w:ascii="宋体" w:hAnsi="宋体"/>
                <w:bCs/>
                <w:spacing w:val="10"/>
                <w:szCs w:val="21"/>
                <w:highlight w:val="none"/>
              </w:rPr>
            </w:pPr>
          </w:p>
        </w:tc>
        <w:tc>
          <w:tcPr>
            <w:tcW w:w="1836" w:type="dxa"/>
            <w:noWrap w:val="0"/>
            <w:vAlign w:val="center"/>
          </w:tcPr>
          <w:p>
            <w:pPr>
              <w:adjustRightInd w:val="0"/>
              <w:snapToGrid w:val="0"/>
              <w:jc w:val="center"/>
              <w:rPr>
                <w:rFonts w:hint="eastAsia" w:ascii="宋体" w:hAnsi="宋体"/>
                <w:bCs/>
                <w:spacing w:val="10"/>
                <w:szCs w:val="21"/>
                <w:highlight w:val="none"/>
              </w:rPr>
            </w:pPr>
          </w:p>
        </w:tc>
        <w:tc>
          <w:tcPr>
            <w:tcW w:w="1830" w:type="dxa"/>
            <w:noWrap w:val="0"/>
            <w:vAlign w:val="center"/>
          </w:tcPr>
          <w:p>
            <w:pPr>
              <w:adjustRightInd w:val="0"/>
              <w:snapToGrid w:val="0"/>
              <w:jc w:val="center"/>
              <w:rPr>
                <w:rFonts w:hint="eastAsia" w:ascii="宋体" w:hAnsi="宋体"/>
                <w:bCs/>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982" w:type="dxa"/>
            <w:noWrap w:val="0"/>
            <w:vAlign w:val="center"/>
          </w:tcPr>
          <w:p>
            <w:pPr>
              <w:adjustRightInd w:val="0"/>
              <w:snapToGrid w:val="0"/>
              <w:jc w:val="center"/>
              <w:rPr>
                <w:rFonts w:hint="eastAsia" w:ascii="宋体" w:hAnsi="宋体"/>
                <w:bCs/>
                <w:spacing w:val="10"/>
                <w:szCs w:val="21"/>
                <w:highlight w:val="none"/>
              </w:rPr>
            </w:pPr>
          </w:p>
        </w:tc>
        <w:tc>
          <w:tcPr>
            <w:tcW w:w="833" w:type="dxa"/>
            <w:noWrap w:val="0"/>
            <w:vAlign w:val="center"/>
          </w:tcPr>
          <w:p>
            <w:pPr>
              <w:adjustRightInd w:val="0"/>
              <w:snapToGrid w:val="0"/>
              <w:jc w:val="center"/>
              <w:rPr>
                <w:rFonts w:hint="eastAsia" w:ascii="宋体" w:hAnsi="宋体"/>
                <w:bCs/>
                <w:spacing w:val="10"/>
                <w:szCs w:val="21"/>
                <w:highlight w:val="none"/>
              </w:rPr>
            </w:pPr>
          </w:p>
        </w:tc>
        <w:tc>
          <w:tcPr>
            <w:tcW w:w="1030" w:type="dxa"/>
            <w:noWrap w:val="0"/>
            <w:vAlign w:val="center"/>
          </w:tcPr>
          <w:p>
            <w:pPr>
              <w:adjustRightInd w:val="0"/>
              <w:snapToGrid w:val="0"/>
              <w:jc w:val="center"/>
              <w:rPr>
                <w:rFonts w:hint="eastAsia" w:ascii="宋体" w:hAnsi="宋体"/>
                <w:bCs/>
                <w:spacing w:val="10"/>
                <w:szCs w:val="21"/>
                <w:highlight w:val="none"/>
              </w:rPr>
            </w:pPr>
          </w:p>
        </w:tc>
        <w:tc>
          <w:tcPr>
            <w:tcW w:w="1657" w:type="dxa"/>
            <w:noWrap w:val="0"/>
            <w:vAlign w:val="center"/>
          </w:tcPr>
          <w:p>
            <w:pPr>
              <w:adjustRightInd w:val="0"/>
              <w:snapToGrid w:val="0"/>
              <w:jc w:val="center"/>
              <w:rPr>
                <w:rFonts w:hint="eastAsia" w:ascii="宋体" w:hAnsi="宋体"/>
                <w:bCs/>
                <w:spacing w:val="10"/>
                <w:szCs w:val="21"/>
                <w:highlight w:val="none"/>
              </w:rPr>
            </w:pPr>
          </w:p>
        </w:tc>
        <w:tc>
          <w:tcPr>
            <w:tcW w:w="1377" w:type="dxa"/>
            <w:noWrap w:val="0"/>
            <w:vAlign w:val="center"/>
          </w:tcPr>
          <w:p>
            <w:pPr>
              <w:adjustRightInd w:val="0"/>
              <w:snapToGrid w:val="0"/>
              <w:jc w:val="center"/>
              <w:rPr>
                <w:rFonts w:hint="eastAsia" w:ascii="宋体" w:hAnsi="宋体"/>
                <w:bCs/>
                <w:spacing w:val="10"/>
                <w:szCs w:val="21"/>
                <w:highlight w:val="none"/>
              </w:rPr>
            </w:pPr>
          </w:p>
        </w:tc>
        <w:tc>
          <w:tcPr>
            <w:tcW w:w="1836" w:type="dxa"/>
            <w:noWrap w:val="0"/>
            <w:vAlign w:val="center"/>
          </w:tcPr>
          <w:p>
            <w:pPr>
              <w:adjustRightInd w:val="0"/>
              <w:snapToGrid w:val="0"/>
              <w:jc w:val="center"/>
              <w:rPr>
                <w:rFonts w:hint="eastAsia" w:ascii="宋体" w:hAnsi="宋体"/>
                <w:bCs/>
                <w:spacing w:val="10"/>
                <w:szCs w:val="21"/>
                <w:highlight w:val="none"/>
              </w:rPr>
            </w:pPr>
          </w:p>
        </w:tc>
        <w:tc>
          <w:tcPr>
            <w:tcW w:w="1830" w:type="dxa"/>
            <w:noWrap w:val="0"/>
            <w:vAlign w:val="center"/>
          </w:tcPr>
          <w:p>
            <w:pPr>
              <w:adjustRightInd w:val="0"/>
              <w:snapToGrid w:val="0"/>
              <w:jc w:val="center"/>
              <w:rPr>
                <w:rFonts w:hint="eastAsia" w:ascii="宋体" w:hAnsi="宋体"/>
                <w:bCs/>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982" w:type="dxa"/>
            <w:noWrap w:val="0"/>
            <w:vAlign w:val="center"/>
          </w:tcPr>
          <w:p>
            <w:pPr>
              <w:adjustRightInd w:val="0"/>
              <w:snapToGrid w:val="0"/>
              <w:jc w:val="center"/>
              <w:rPr>
                <w:rFonts w:hint="eastAsia" w:ascii="宋体" w:hAnsi="宋体"/>
                <w:bCs/>
                <w:spacing w:val="10"/>
                <w:szCs w:val="21"/>
                <w:highlight w:val="none"/>
              </w:rPr>
            </w:pPr>
          </w:p>
        </w:tc>
        <w:tc>
          <w:tcPr>
            <w:tcW w:w="833" w:type="dxa"/>
            <w:noWrap w:val="0"/>
            <w:vAlign w:val="center"/>
          </w:tcPr>
          <w:p>
            <w:pPr>
              <w:adjustRightInd w:val="0"/>
              <w:snapToGrid w:val="0"/>
              <w:jc w:val="center"/>
              <w:rPr>
                <w:rFonts w:hint="eastAsia" w:ascii="宋体" w:hAnsi="宋体"/>
                <w:bCs/>
                <w:spacing w:val="10"/>
                <w:szCs w:val="21"/>
                <w:highlight w:val="none"/>
              </w:rPr>
            </w:pPr>
          </w:p>
        </w:tc>
        <w:tc>
          <w:tcPr>
            <w:tcW w:w="1030" w:type="dxa"/>
            <w:noWrap w:val="0"/>
            <w:vAlign w:val="center"/>
          </w:tcPr>
          <w:p>
            <w:pPr>
              <w:adjustRightInd w:val="0"/>
              <w:snapToGrid w:val="0"/>
              <w:jc w:val="center"/>
              <w:rPr>
                <w:rFonts w:hint="eastAsia" w:ascii="宋体" w:hAnsi="宋体"/>
                <w:bCs/>
                <w:spacing w:val="10"/>
                <w:szCs w:val="21"/>
                <w:highlight w:val="none"/>
              </w:rPr>
            </w:pPr>
          </w:p>
        </w:tc>
        <w:tc>
          <w:tcPr>
            <w:tcW w:w="1657" w:type="dxa"/>
            <w:noWrap w:val="0"/>
            <w:vAlign w:val="center"/>
          </w:tcPr>
          <w:p>
            <w:pPr>
              <w:adjustRightInd w:val="0"/>
              <w:snapToGrid w:val="0"/>
              <w:jc w:val="center"/>
              <w:rPr>
                <w:rFonts w:hint="eastAsia" w:ascii="宋体" w:hAnsi="宋体"/>
                <w:bCs/>
                <w:spacing w:val="10"/>
                <w:szCs w:val="21"/>
                <w:highlight w:val="none"/>
              </w:rPr>
            </w:pPr>
          </w:p>
        </w:tc>
        <w:tc>
          <w:tcPr>
            <w:tcW w:w="1377" w:type="dxa"/>
            <w:noWrap w:val="0"/>
            <w:vAlign w:val="center"/>
          </w:tcPr>
          <w:p>
            <w:pPr>
              <w:adjustRightInd w:val="0"/>
              <w:snapToGrid w:val="0"/>
              <w:jc w:val="center"/>
              <w:rPr>
                <w:rFonts w:hint="eastAsia" w:ascii="宋体" w:hAnsi="宋体"/>
                <w:bCs/>
                <w:spacing w:val="10"/>
                <w:szCs w:val="21"/>
                <w:highlight w:val="none"/>
              </w:rPr>
            </w:pPr>
          </w:p>
        </w:tc>
        <w:tc>
          <w:tcPr>
            <w:tcW w:w="1836" w:type="dxa"/>
            <w:noWrap w:val="0"/>
            <w:vAlign w:val="center"/>
          </w:tcPr>
          <w:p>
            <w:pPr>
              <w:adjustRightInd w:val="0"/>
              <w:snapToGrid w:val="0"/>
              <w:jc w:val="center"/>
              <w:rPr>
                <w:rFonts w:hint="eastAsia" w:ascii="宋体" w:hAnsi="宋体"/>
                <w:bCs/>
                <w:spacing w:val="10"/>
                <w:szCs w:val="21"/>
                <w:highlight w:val="none"/>
              </w:rPr>
            </w:pPr>
          </w:p>
        </w:tc>
        <w:tc>
          <w:tcPr>
            <w:tcW w:w="1830" w:type="dxa"/>
            <w:noWrap w:val="0"/>
            <w:vAlign w:val="center"/>
          </w:tcPr>
          <w:p>
            <w:pPr>
              <w:adjustRightInd w:val="0"/>
              <w:snapToGrid w:val="0"/>
              <w:jc w:val="center"/>
              <w:rPr>
                <w:rFonts w:hint="eastAsia" w:ascii="宋体" w:hAnsi="宋体"/>
                <w:bCs/>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982" w:type="dxa"/>
            <w:noWrap w:val="0"/>
            <w:vAlign w:val="center"/>
          </w:tcPr>
          <w:p>
            <w:pPr>
              <w:adjustRightInd w:val="0"/>
              <w:snapToGrid w:val="0"/>
              <w:jc w:val="center"/>
              <w:rPr>
                <w:rFonts w:hint="eastAsia" w:ascii="宋体" w:hAnsi="宋体"/>
                <w:bCs/>
                <w:spacing w:val="10"/>
                <w:szCs w:val="21"/>
                <w:highlight w:val="none"/>
              </w:rPr>
            </w:pPr>
          </w:p>
        </w:tc>
        <w:tc>
          <w:tcPr>
            <w:tcW w:w="833" w:type="dxa"/>
            <w:noWrap w:val="0"/>
            <w:vAlign w:val="center"/>
          </w:tcPr>
          <w:p>
            <w:pPr>
              <w:adjustRightInd w:val="0"/>
              <w:snapToGrid w:val="0"/>
              <w:jc w:val="center"/>
              <w:rPr>
                <w:rFonts w:hint="eastAsia" w:ascii="宋体" w:hAnsi="宋体"/>
                <w:bCs/>
                <w:spacing w:val="10"/>
                <w:szCs w:val="21"/>
                <w:highlight w:val="none"/>
              </w:rPr>
            </w:pPr>
          </w:p>
        </w:tc>
        <w:tc>
          <w:tcPr>
            <w:tcW w:w="1030" w:type="dxa"/>
            <w:noWrap w:val="0"/>
            <w:vAlign w:val="center"/>
          </w:tcPr>
          <w:p>
            <w:pPr>
              <w:adjustRightInd w:val="0"/>
              <w:snapToGrid w:val="0"/>
              <w:jc w:val="center"/>
              <w:rPr>
                <w:rFonts w:hint="eastAsia" w:ascii="宋体" w:hAnsi="宋体"/>
                <w:bCs/>
                <w:spacing w:val="10"/>
                <w:szCs w:val="21"/>
                <w:highlight w:val="none"/>
              </w:rPr>
            </w:pPr>
          </w:p>
        </w:tc>
        <w:tc>
          <w:tcPr>
            <w:tcW w:w="1657" w:type="dxa"/>
            <w:noWrap w:val="0"/>
            <w:vAlign w:val="center"/>
          </w:tcPr>
          <w:p>
            <w:pPr>
              <w:adjustRightInd w:val="0"/>
              <w:snapToGrid w:val="0"/>
              <w:jc w:val="center"/>
              <w:rPr>
                <w:rFonts w:hint="eastAsia" w:ascii="宋体" w:hAnsi="宋体"/>
                <w:bCs/>
                <w:spacing w:val="10"/>
                <w:szCs w:val="21"/>
                <w:highlight w:val="none"/>
              </w:rPr>
            </w:pPr>
          </w:p>
        </w:tc>
        <w:tc>
          <w:tcPr>
            <w:tcW w:w="1377" w:type="dxa"/>
            <w:noWrap w:val="0"/>
            <w:vAlign w:val="center"/>
          </w:tcPr>
          <w:p>
            <w:pPr>
              <w:adjustRightInd w:val="0"/>
              <w:snapToGrid w:val="0"/>
              <w:jc w:val="center"/>
              <w:rPr>
                <w:rFonts w:hint="eastAsia" w:ascii="宋体" w:hAnsi="宋体"/>
                <w:bCs/>
                <w:spacing w:val="10"/>
                <w:szCs w:val="21"/>
                <w:highlight w:val="none"/>
              </w:rPr>
            </w:pPr>
          </w:p>
        </w:tc>
        <w:tc>
          <w:tcPr>
            <w:tcW w:w="1836" w:type="dxa"/>
            <w:noWrap w:val="0"/>
            <w:vAlign w:val="center"/>
          </w:tcPr>
          <w:p>
            <w:pPr>
              <w:adjustRightInd w:val="0"/>
              <w:snapToGrid w:val="0"/>
              <w:jc w:val="center"/>
              <w:rPr>
                <w:rFonts w:hint="eastAsia" w:ascii="宋体" w:hAnsi="宋体"/>
                <w:bCs/>
                <w:spacing w:val="10"/>
                <w:szCs w:val="21"/>
                <w:highlight w:val="none"/>
              </w:rPr>
            </w:pPr>
          </w:p>
        </w:tc>
        <w:tc>
          <w:tcPr>
            <w:tcW w:w="1830" w:type="dxa"/>
            <w:noWrap w:val="0"/>
            <w:vAlign w:val="center"/>
          </w:tcPr>
          <w:p>
            <w:pPr>
              <w:adjustRightInd w:val="0"/>
              <w:snapToGrid w:val="0"/>
              <w:jc w:val="center"/>
              <w:rPr>
                <w:rFonts w:hint="eastAsia" w:ascii="宋体" w:hAnsi="宋体"/>
                <w:bCs/>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982" w:type="dxa"/>
            <w:noWrap w:val="0"/>
            <w:vAlign w:val="center"/>
          </w:tcPr>
          <w:p>
            <w:pPr>
              <w:adjustRightInd w:val="0"/>
              <w:snapToGrid w:val="0"/>
              <w:jc w:val="center"/>
              <w:rPr>
                <w:rFonts w:hint="eastAsia" w:ascii="宋体" w:hAnsi="宋体"/>
                <w:bCs/>
                <w:spacing w:val="10"/>
                <w:szCs w:val="21"/>
                <w:highlight w:val="none"/>
              </w:rPr>
            </w:pPr>
          </w:p>
        </w:tc>
        <w:tc>
          <w:tcPr>
            <w:tcW w:w="833" w:type="dxa"/>
            <w:noWrap w:val="0"/>
            <w:vAlign w:val="center"/>
          </w:tcPr>
          <w:p>
            <w:pPr>
              <w:adjustRightInd w:val="0"/>
              <w:snapToGrid w:val="0"/>
              <w:jc w:val="center"/>
              <w:rPr>
                <w:rFonts w:hint="eastAsia" w:ascii="宋体" w:hAnsi="宋体"/>
                <w:bCs/>
                <w:spacing w:val="10"/>
                <w:szCs w:val="21"/>
                <w:highlight w:val="none"/>
              </w:rPr>
            </w:pPr>
          </w:p>
        </w:tc>
        <w:tc>
          <w:tcPr>
            <w:tcW w:w="1030" w:type="dxa"/>
            <w:noWrap w:val="0"/>
            <w:vAlign w:val="center"/>
          </w:tcPr>
          <w:p>
            <w:pPr>
              <w:adjustRightInd w:val="0"/>
              <w:snapToGrid w:val="0"/>
              <w:jc w:val="center"/>
              <w:rPr>
                <w:rFonts w:hint="eastAsia" w:ascii="宋体" w:hAnsi="宋体"/>
                <w:bCs/>
                <w:spacing w:val="10"/>
                <w:szCs w:val="21"/>
                <w:highlight w:val="none"/>
              </w:rPr>
            </w:pPr>
          </w:p>
        </w:tc>
        <w:tc>
          <w:tcPr>
            <w:tcW w:w="1657" w:type="dxa"/>
            <w:noWrap w:val="0"/>
            <w:vAlign w:val="center"/>
          </w:tcPr>
          <w:p>
            <w:pPr>
              <w:adjustRightInd w:val="0"/>
              <w:snapToGrid w:val="0"/>
              <w:jc w:val="center"/>
              <w:rPr>
                <w:rFonts w:hint="eastAsia" w:ascii="宋体" w:hAnsi="宋体"/>
                <w:bCs/>
                <w:spacing w:val="10"/>
                <w:szCs w:val="21"/>
                <w:highlight w:val="none"/>
              </w:rPr>
            </w:pPr>
          </w:p>
        </w:tc>
        <w:tc>
          <w:tcPr>
            <w:tcW w:w="1377" w:type="dxa"/>
            <w:noWrap w:val="0"/>
            <w:vAlign w:val="center"/>
          </w:tcPr>
          <w:p>
            <w:pPr>
              <w:adjustRightInd w:val="0"/>
              <w:snapToGrid w:val="0"/>
              <w:jc w:val="center"/>
              <w:rPr>
                <w:rFonts w:hint="eastAsia" w:ascii="宋体" w:hAnsi="宋体"/>
                <w:bCs/>
                <w:spacing w:val="10"/>
                <w:szCs w:val="21"/>
                <w:highlight w:val="none"/>
              </w:rPr>
            </w:pPr>
          </w:p>
        </w:tc>
        <w:tc>
          <w:tcPr>
            <w:tcW w:w="1836" w:type="dxa"/>
            <w:noWrap w:val="0"/>
            <w:vAlign w:val="center"/>
          </w:tcPr>
          <w:p>
            <w:pPr>
              <w:adjustRightInd w:val="0"/>
              <w:snapToGrid w:val="0"/>
              <w:jc w:val="center"/>
              <w:rPr>
                <w:rFonts w:hint="eastAsia" w:ascii="宋体" w:hAnsi="宋体"/>
                <w:bCs/>
                <w:spacing w:val="10"/>
                <w:szCs w:val="21"/>
                <w:highlight w:val="none"/>
              </w:rPr>
            </w:pPr>
          </w:p>
        </w:tc>
        <w:tc>
          <w:tcPr>
            <w:tcW w:w="1830" w:type="dxa"/>
            <w:noWrap w:val="0"/>
            <w:vAlign w:val="center"/>
          </w:tcPr>
          <w:p>
            <w:pPr>
              <w:adjustRightInd w:val="0"/>
              <w:snapToGrid w:val="0"/>
              <w:jc w:val="center"/>
              <w:rPr>
                <w:rFonts w:hint="eastAsia" w:ascii="宋体" w:hAnsi="宋体"/>
                <w:bCs/>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982" w:type="dxa"/>
            <w:noWrap w:val="0"/>
            <w:vAlign w:val="center"/>
          </w:tcPr>
          <w:p>
            <w:pPr>
              <w:adjustRightInd w:val="0"/>
              <w:snapToGrid w:val="0"/>
              <w:jc w:val="center"/>
              <w:rPr>
                <w:rFonts w:hint="eastAsia" w:ascii="宋体" w:hAnsi="宋体"/>
                <w:bCs/>
                <w:spacing w:val="10"/>
                <w:szCs w:val="21"/>
                <w:highlight w:val="none"/>
              </w:rPr>
            </w:pPr>
          </w:p>
        </w:tc>
        <w:tc>
          <w:tcPr>
            <w:tcW w:w="833" w:type="dxa"/>
            <w:noWrap w:val="0"/>
            <w:vAlign w:val="center"/>
          </w:tcPr>
          <w:p>
            <w:pPr>
              <w:adjustRightInd w:val="0"/>
              <w:snapToGrid w:val="0"/>
              <w:jc w:val="center"/>
              <w:rPr>
                <w:rFonts w:hint="eastAsia" w:ascii="宋体" w:hAnsi="宋体"/>
                <w:bCs/>
                <w:spacing w:val="10"/>
                <w:szCs w:val="21"/>
                <w:highlight w:val="none"/>
              </w:rPr>
            </w:pPr>
          </w:p>
        </w:tc>
        <w:tc>
          <w:tcPr>
            <w:tcW w:w="1030" w:type="dxa"/>
            <w:noWrap w:val="0"/>
            <w:vAlign w:val="center"/>
          </w:tcPr>
          <w:p>
            <w:pPr>
              <w:adjustRightInd w:val="0"/>
              <w:snapToGrid w:val="0"/>
              <w:jc w:val="center"/>
              <w:rPr>
                <w:rFonts w:hint="eastAsia" w:ascii="宋体" w:hAnsi="宋体"/>
                <w:bCs/>
                <w:spacing w:val="10"/>
                <w:szCs w:val="21"/>
                <w:highlight w:val="none"/>
              </w:rPr>
            </w:pPr>
          </w:p>
        </w:tc>
        <w:tc>
          <w:tcPr>
            <w:tcW w:w="1657" w:type="dxa"/>
            <w:noWrap w:val="0"/>
            <w:vAlign w:val="center"/>
          </w:tcPr>
          <w:p>
            <w:pPr>
              <w:adjustRightInd w:val="0"/>
              <w:snapToGrid w:val="0"/>
              <w:jc w:val="center"/>
              <w:rPr>
                <w:rFonts w:hint="eastAsia" w:ascii="宋体" w:hAnsi="宋体"/>
                <w:bCs/>
                <w:spacing w:val="10"/>
                <w:szCs w:val="21"/>
                <w:highlight w:val="none"/>
              </w:rPr>
            </w:pPr>
          </w:p>
        </w:tc>
        <w:tc>
          <w:tcPr>
            <w:tcW w:w="1377" w:type="dxa"/>
            <w:noWrap w:val="0"/>
            <w:vAlign w:val="center"/>
          </w:tcPr>
          <w:p>
            <w:pPr>
              <w:adjustRightInd w:val="0"/>
              <w:snapToGrid w:val="0"/>
              <w:jc w:val="center"/>
              <w:rPr>
                <w:rFonts w:hint="eastAsia" w:ascii="宋体" w:hAnsi="宋体"/>
                <w:bCs/>
                <w:spacing w:val="10"/>
                <w:szCs w:val="21"/>
                <w:highlight w:val="none"/>
              </w:rPr>
            </w:pPr>
          </w:p>
        </w:tc>
        <w:tc>
          <w:tcPr>
            <w:tcW w:w="1836" w:type="dxa"/>
            <w:noWrap w:val="0"/>
            <w:vAlign w:val="center"/>
          </w:tcPr>
          <w:p>
            <w:pPr>
              <w:adjustRightInd w:val="0"/>
              <w:snapToGrid w:val="0"/>
              <w:jc w:val="center"/>
              <w:rPr>
                <w:rFonts w:hint="eastAsia" w:ascii="宋体" w:hAnsi="宋体"/>
                <w:bCs/>
                <w:spacing w:val="10"/>
                <w:szCs w:val="21"/>
                <w:highlight w:val="none"/>
              </w:rPr>
            </w:pPr>
          </w:p>
        </w:tc>
        <w:tc>
          <w:tcPr>
            <w:tcW w:w="1830" w:type="dxa"/>
            <w:noWrap w:val="0"/>
            <w:vAlign w:val="center"/>
          </w:tcPr>
          <w:p>
            <w:pPr>
              <w:adjustRightInd w:val="0"/>
              <w:snapToGrid w:val="0"/>
              <w:jc w:val="center"/>
              <w:rPr>
                <w:rFonts w:hint="eastAsia" w:ascii="宋体" w:hAnsi="宋体"/>
                <w:bCs/>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982" w:type="dxa"/>
            <w:noWrap w:val="0"/>
            <w:vAlign w:val="center"/>
          </w:tcPr>
          <w:p>
            <w:pPr>
              <w:adjustRightInd w:val="0"/>
              <w:snapToGrid w:val="0"/>
              <w:jc w:val="center"/>
              <w:rPr>
                <w:rFonts w:hint="eastAsia" w:ascii="宋体" w:hAnsi="宋体"/>
                <w:bCs/>
                <w:spacing w:val="10"/>
                <w:szCs w:val="21"/>
                <w:highlight w:val="none"/>
              </w:rPr>
            </w:pPr>
          </w:p>
        </w:tc>
        <w:tc>
          <w:tcPr>
            <w:tcW w:w="833" w:type="dxa"/>
            <w:noWrap w:val="0"/>
            <w:vAlign w:val="center"/>
          </w:tcPr>
          <w:p>
            <w:pPr>
              <w:adjustRightInd w:val="0"/>
              <w:snapToGrid w:val="0"/>
              <w:jc w:val="center"/>
              <w:rPr>
                <w:rFonts w:hint="eastAsia" w:ascii="宋体" w:hAnsi="宋体"/>
                <w:bCs/>
                <w:spacing w:val="10"/>
                <w:szCs w:val="21"/>
                <w:highlight w:val="none"/>
              </w:rPr>
            </w:pPr>
          </w:p>
        </w:tc>
        <w:tc>
          <w:tcPr>
            <w:tcW w:w="1030" w:type="dxa"/>
            <w:noWrap w:val="0"/>
            <w:vAlign w:val="center"/>
          </w:tcPr>
          <w:p>
            <w:pPr>
              <w:adjustRightInd w:val="0"/>
              <w:snapToGrid w:val="0"/>
              <w:jc w:val="center"/>
              <w:rPr>
                <w:rFonts w:hint="eastAsia" w:ascii="宋体" w:hAnsi="宋体"/>
                <w:bCs/>
                <w:spacing w:val="10"/>
                <w:szCs w:val="21"/>
                <w:highlight w:val="none"/>
              </w:rPr>
            </w:pPr>
          </w:p>
        </w:tc>
        <w:tc>
          <w:tcPr>
            <w:tcW w:w="1657" w:type="dxa"/>
            <w:noWrap w:val="0"/>
            <w:vAlign w:val="center"/>
          </w:tcPr>
          <w:p>
            <w:pPr>
              <w:adjustRightInd w:val="0"/>
              <w:snapToGrid w:val="0"/>
              <w:jc w:val="center"/>
              <w:rPr>
                <w:rFonts w:hint="eastAsia" w:ascii="宋体" w:hAnsi="宋体"/>
                <w:bCs/>
                <w:spacing w:val="10"/>
                <w:szCs w:val="21"/>
                <w:highlight w:val="none"/>
              </w:rPr>
            </w:pPr>
          </w:p>
        </w:tc>
        <w:tc>
          <w:tcPr>
            <w:tcW w:w="1377" w:type="dxa"/>
            <w:noWrap w:val="0"/>
            <w:vAlign w:val="center"/>
          </w:tcPr>
          <w:p>
            <w:pPr>
              <w:adjustRightInd w:val="0"/>
              <w:snapToGrid w:val="0"/>
              <w:jc w:val="center"/>
              <w:rPr>
                <w:rFonts w:hint="eastAsia" w:ascii="宋体" w:hAnsi="宋体"/>
                <w:bCs/>
                <w:spacing w:val="10"/>
                <w:szCs w:val="21"/>
                <w:highlight w:val="none"/>
              </w:rPr>
            </w:pPr>
          </w:p>
        </w:tc>
        <w:tc>
          <w:tcPr>
            <w:tcW w:w="1836" w:type="dxa"/>
            <w:noWrap w:val="0"/>
            <w:vAlign w:val="center"/>
          </w:tcPr>
          <w:p>
            <w:pPr>
              <w:adjustRightInd w:val="0"/>
              <w:snapToGrid w:val="0"/>
              <w:jc w:val="center"/>
              <w:rPr>
                <w:rFonts w:hint="eastAsia" w:ascii="宋体" w:hAnsi="宋体"/>
                <w:bCs/>
                <w:spacing w:val="10"/>
                <w:szCs w:val="21"/>
                <w:highlight w:val="none"/>
              </w:rPr>
            </w:pPr>
          </w:p>
        </w:tc>
        <w:tc>
          <w:tcPr>
            <w:tcW w:w="1830" w:type="dxa"/>
            <w:noWrap w:val="0"/>
            <w:vAlign w:val="center"/>
          </w:tcPr>
          <w:p>
            <w:pPr>
              <w:adjustRightInd w:val="0"/>
              <w:snapToGrid w:val="0"/>
              <w:jc w:val="center"/>
              <w:rPr>
                <w:rFonts w:hint="eastAsia" w:ascii="宋体" w:hAnsi="宋体"/>
                <w:bCs/>
                <w:spacing w:val="10"/>
                <w:szCs w:val="21"/>
                <w:highlight w:val="none"/>
              </w:rPr>
            </w:pPr>
          </w:p>
        </w:tc>
      </w:tr>
    </w:tbl>
    <w:p>
      <w:pPr>
        <w:rPr>
          <w:rFonts w:hint="eastAsia" w:ascii="宋体" w:hAnsi="宋体"/>
          <w:highlight w:val="none"/>
        </w:rPr>
      </w:pPr>
    </w:p>
    <w:p>
      <w:pPr>
        <w:spacing w:line="440" w:lineRule="exact"/>
        <w:ind w:firstLine="4080" w:firstLineChars="1700"/>
        <w:rPr>
          <w:rFonts w:hint="eastAsia" w:ascii="宋体" w:hAnsi="宋体"/>
          <w:szCs w:val="24"/>
          <w:highlight w:val="none"/>
        </w:rPr>
      </w:pPr>
      <w:r>
        <w:rPr>
          <w:rFonts w:hint="eastAsia" w:ascii="宋体" w:hAnsi="宋体"/>
          <w:szCs w:val="21"/>
          <w:highlight w:val="none"/>
        </w:rPr>
        <w:t xml:space="preserve">  </w:t>
      </w:r>
      <w:r>
        <w:rPr>
          <w:rFonts w:hint="eastAsia" w:ascii="宋体" w:hAnsi="宋体"/>
          <w:szCs w:val="24"/>
          <w:highlight w:val="none"/>
        </w:rPr>
        <w:t>投 标  人：</w:t>
      </w:r>
      <w:r>
        <w:rPr>
          <w:rFonts w:hint="eastAsia" w:ascii="宋体" w:hAnsi="宋体"/>
          <w:szCs w:val="24"/>
          <w:highlight w:val="none"/>
          <w:u w:val="single"/>
        </w:rPr>
        <w:t xml:space="preserve">             </w:t>
      </w:r>
      <w:r>
        <w:rPr>
          <w:rFonts w:hint="eastAsia" w:ascii="宋体" w:hAnsi="宋体"/>
          <w:szCs w:val="24"/>
          <w:highlight w:val="none"/>
        </w:rPr>
        <w:t>（盖单位章）</w:t>
      </w:r>
    </w:p>
    <w:p>
      <w:pPr>
        <w:spacing w:line="440" w:lineRule="exact"/>
        <w:ind w:firstLine="4320" w:firstLineChars="1800"/>
        <w:rPr>
          <w:rFonts w:ascii="宋体" w:hAnsi="宋体"/>
          <w:szCs w:val="24"/>
          <w:highlight w:val="none"/>
        </w:rPr>
      </w:pPr>
      <w:r>
        <w:rPr>
          <w:rFonts w:hint="eastAsia" w:ascii="宋体" w:hAnsi="宋体"/>
          <w:szCs w:val="24"/>
          <w:highlight w:val="none"/>
          <w:u w:val="single"/>
        </w:rPr>
        <w:t xml:space="preserve">        </w:t>
      </w:r>
      <w:r>
        <w:rPr>
          <w:rFonts w:hint="eastAsia" w:ascii="宋体" w:hAnsi="宋体"/>
          <w:szCs w:val="24"/>
          <w:highlight w:val="none"/>
        </w:rPr>
        <w:t>年</w:t>
      </w:r>
      <w:r>
        <w:rPr>
          <w:rFonts w:hint="eastAsia" w:ascii="宋体" w:hAnsi="宋体"/>
          <w:szCs w:val="24"/>
          <w:highlight w:val="none"/>
          <w:u w:val="single"/>
        </w:rPr>
        <w:t xml:space="preserve">        </w:t>
      </w:r>
      <w:r>
        <w:rPr>
          <w:rFonts w:hint="eastAsia" w:ascii="宋体" w:hAnsi="宋体"/>
          <w:szCs w:val="24"/>
          <w:highlight w:val="none"/>
        </w:rPr>
        <w:t>月</w:t>
      </w:r>
      <w:r>
        <w:rPr>
          <w:rFonts w:hint="eastAsia" w:ascii="宋体" w:hAnsi="宋体"/>
          <w:szCs w:val="24"/>
          <w:highlight w:val="none"/>
          <w:u w:val="single"/>
        </w:rPr>
        <w:t xml:space="preserve">        </w:t>
      </w:r>
      <w:r>
        <w:rPr>
          <w:rFonts w:hint="eastAsia" w:ascii="宋体" w:hAnsi="宋体"/>
          <w:szCs w:val="24"/>
          <w:highlight w:val="none"/>
        </w:rPr>
        <w:t>日</w:t>
      </w:r>
    </w:p>
    <w:p>
      <w:pPr>
        <w:jc w:val="center"/>
        <w:rPr>
          <w:rFonts w:hint="eastAsia" w:ascii="宋体"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rPr>
          <w:rFonts w:hint="eastAsia" w:ascii="宋体" w:hAnsi="宋体"/>
          <w:b/>
          <w:highlight w:val="none"/>
        </w:rPr>
      </w:pPr>
    </w:p>
    <w:p>
      <w:pPr>
        <w:pStyle w:val="4"/>
        <w:rPr>
          <w:rFonts w:ascii="宋体" w:hAnsi="宋体"/>
          <w:b w:val="0"/>
          <w:sz w:val="24"/>
          <w:highlight w:val="none"/>
        </w:rPr>
      </w:pPr>
      <w:r>
        <w:rPr>
          <w:rFonts w:hint="eastAsia" w:ascii="宋体" w:hAnsi="宋体"/>
          <w:b w:val="0"/>
          <w:sz w:val="24"/>
          <w:highlight w:val="none"/>
        </w:rPr>
        <w:t>附表二：投标人相关业绩一览表</w:t>
      </w:r>
    </w:p>
    <w:p>
      <w:pPr>
        <w:rPr>
          <w:rFonts w:ascii="宋体" w:hAnsi="宋体"/>
          <w:b/>
          <w:highlight w:val="none"/>
        </w:rPr>
      </w:pPr>
      <w:r>
        <w:rPr>
          <w:rFonts w:hint="eastAsia" w:ascii="宋体" w:hAnsi="宋体"/>
          <w:b/>
          <w:highlight w:val="none"/>
        </w:rPr>
        <w:t>（此表必须填写）</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67"/>
        <w:gridCol w:w="1923"/>
        <w:gridCol w:w="1391"/>
        <w:gridCol w:w="1626"/>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675" w:type="dxa"/>
            <w:noWrap w:val="0"/>
            <w:vAlign w:val="center"/>
          </w:tcPr>
          <w:p>
            <w:pPr>
              <w:spacing w:line="360" w:lineRule="exact"/>
              <w:jc w:val="center"/>
              <w:rPr>
                <w:rFonts w:hint="eastAsia" w:ascii="宋体" w:hAnsi="宋体"/>
                <w:szCs w:val="16"/>
                <w:highlight w:val="none"/>
              </w:rPr>
            </w:pPr>
            <w:r>
              <w:rPr>
                <w:rFonts w:hint="eastAsia" w:ascii="宋体" w:hAnsi="宋体"/>
                <w:szCs w:val="16"/>
                <w:highlight w:val="none"/>
              </w:rPr>
              <w:t>序</w:t>
            </w:r>
          </w:p>
          <w:p>
            <w:pPr>
              <w:spacing w:line="360" w:lineRule="exact"/>
              <w:jc w:val="center"/>
              <w:rPr>
                <w:rFonts w:hint="eastAsia" w:ascii="宋体" w:hAnsi="宋体"/>
                <w:szCs w:val="16"/>
                <w:highlight w:val="none"/>
              </w:rPr>
            </w:pPr>
            <w:r>
              <w:rPr>
                <w:rFonts w:hint="eastAsia" w:ascii="宋体" w:hAnsi="宋体"/>
                <w:szCs w:val="16"/>
                <w:highlight w:val="none"/>
              </w:rPr>
              <w:t>号</w:t>
            </w:r>
          </w:p>
        </w:tc>
        <w:tc>
          <w:tcPr>
            <w:tcW w:w="2067" w:type="dxa"/>
            <w:noWrap w:val="0"/>
            <w:vAlign w:val="center"/>
          </w:tcPr>
          <w:p>
            <w:pPr>
              <w:spacing w:line="360" w:lineRule="exact"/>
              <w:jc w:val="center"/>
              <w:rPr>
                <w:rFonts w:hint="eastAsia" w:ascii="宋体" w:hAnsi="宋体"/>
                <w:szCs w:val="16"/>
                <w:highlight w:val="none"/>
              </w:rPr>
            </w:pPr>
            <w:r>
              <w:rPr>
                <w:rFonts w:hint="eastAsia" w:ascii="宋体" w:hAnsi="宋体"/>
                <w:szCs w:val="16"/>
                <w:highlight w:val="none"/>
              </w:rPr>
              <w:t>项目名称</w:t>
            </w:r>
          </w:p>
        </w:tc>
        <w:tc>
          <w:tcPr>
            <w:tcW w:w="1923" w:type="dxa"/>
            <w:noWrap w:val="0"/>
            <w:vAlign w:val="center"/>
          </w:tcPr>
          <w:p>
            <w:pPr>
              <w:spacing w:line="360" w:lineRule="exact"/>
              <w:jc w:val="center"/>
              <w:rPr>
                <w:rFonts w:hint="eastAsia" w:ascii="宋体" w:hAnsi="宋体"/>
                <w:szCs w:val="16"/>
                <w:highlight w:val="none"/>
              </w:rPr>
            </w:pPr>
            <w:r>
              <w:rPr>
                <w:rFonts w:hint="eastAsia" w:ascii="宋体" w:hAnsi="宋体"/>
                <w:szCs w:val="16"/>
                <w:highlight w:val="none"/>
              </w:rPr>
              <w:t>项目范围简介</w:t>
            </w:r>
          </w:p>
        </w:tc>
        <w:tc>
          <w:tcPr>
            <w:tcW w:w="1391" w:type="dxa"/>
            <w:noWrap w:val="0"/>
            <w:vAlign w:val="center"/>
          </w:tcPr>
          <w:p>
            <w:pPr>
              <w:spacing w:line="360" w:lineRule="exact"/>
              <w:jc w:val="center"/>
              <w:rPr>
                <w:rFonts w:hint="eastAsia" w:ascii="宋体" w:hAnsi="宋体"/>
                <w:szCs w:val="16"/>
                <w:highlight w:val="none"/>
              </w:rPr>
            </w:pPr>
            <w:r>
              <w:rPr>
                <w:rFonts w:hint="eastAsia" w:ascii="宋体" w:hAnsi="宋体"/>
                <w:szCs w:val="16"/>
                <w:highlight w:val="none"/>
              </w:rPr>
              <w:t>开始、完成时间</w:t>
            </w:r>
          </w:p>
        </w:tc>
        <w:tc>
          <w:tcPr>
            <w:tcW w:w="1626" w:type="dxa"/>
            <w:noWrap w:val="0"/>
            <w:vAlign w:val="center"/>
          </w:tcPr>
          <w:p>
            <w:pPr>
              <w:spacing w:line="360" w:lineRule="exact"/>
              <w:jc w:val="center"/>
              <w:rPr>
                <w:rFonts w:ascii="宋体" w:hAnsi="宋体"/>
                <w:szCs w:val="16"/>
                <w:highlight w:val="none"/>
              </w:rPr>
            </w:pPr>
            <w:r>
              <w:rPr>
                <w:rFonts w:hint="eastAsia" w:ascii="宋体" w:hAnsi="宋体"/>
                <w:szCs w:val="16"/>
                <w:highlight w:val="none"/>
              </w:rPr>
              <w:t>合同总价</w:t>
            </w:r>
          </w:p>
        </w:tc>
        <w:tc>
          <w:tcPr>
            <w:tcW w:w="1447" w:type="dxa"/>
            <w:noWrap w:val="0"/>
            <w:vAlign w:val="center"/>
          </w:tcPr>
          <w:p>
            <w:pPr>
              <w:spacing w:line="360" w:lineRule="exact"/>
              <w:jc w:val="center"/>
              <w:rPr>
                <w:rFonts w:hint="eastAsia" w:ascii="宋体" w:hAnsi="宋体"/>
                <w:szCs w:val="16"/>
                <w:highlight w:val="none"/>
              </w:rPr>
            </w:pPr>
            <w:r>
              <w:rPr>
                <w:rFonts w:hint="eastAsia" w:ascii="宋体" w:hAnsi="宋体"/>
                <w:szCs w:val="16"/>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5" w:type="dxa"/>
            <w:noWrap w:val="0"/>
            <w:vAlign w:val="top"/>
          </w:tcPr>
          <w:p>
            <w:pPr>
              <w:spacing w:before="240" w:line="360" w:lineRule="auto"/>
              <w:rPr>
                <w:rFonts w:hint="eastAsia" w:ascii="宋体" w:hAnsi="宋体"/>
                <w:szCs w:val="16"/>
                <w:highlight w:val="none"/>
              </w:rPr>
            </w:pPr>
          </w:p>
        </w:tc>
        <w:tc>
          <w:tcPr>
            <w:tcW w:w="2067" w:type="dxa"/>
            <w:noWrap w:val="0"/>
            <w:vAlign w:val="top"/>
          </w:tcPr>
          <w:p>
            <w:pPr>
              <w:spacing w:before="240" w:line="360" w:lineRule="auto"/>
              <w:rPr>
                <w:rFonts w:hint="eastAsia" w:ascii="宋体" w:hAnsi="宋体"/>
                <w:szCs w:val="16"/>
                <w:highlight w:val="none"/>
              </w:rPr>
            </w:pPr>
          </w:p>
        </w:tc>
        <w:tc>
          <w:tcPr>
            <w:tcW w:w="1923" w:type="dxa"/>
            <w:noWrap w:val="0"/>
            <w:vAlign w:val="top"/>
          </w:tcPr>
          <w:p>
            <w:pPr>
              <w:spacing w:before="240" w:line="360" w:lineRule="auto"/>
              <w:rPr>
                <w:rFonts w:hint="eastAsia" w:ascii="宋体" w:hAnsi="宋体"/>
                <w:szCs w:val="16"/>
                <w:highlight w:val="none"/>
              </w:rPr>
            </w:pPr>
          </w:p>
        </w:tc>
        <w:tc>
          <w:tcPr>
            <w:tcW w:w="1391" w:type="dxa"/>
            <w:noWrap w:val="0"/>
            <w:vAlign w:val="top"/>
          </w:tcPr>
          <w:p>
            <w:pPr>
              <w:spacing w:before="240" w:line="360" w:lineRule="auto"/>
              <w:rPr>
                <w:rFonts w:hint="eastAsia" w:ascii="宋体" w:hAnsi="宋体"/>
                <w:szCs w:val="16"/>
                <w:highlight w:val="none"/>
              </w:rPr>
            </w:pPr>
          </w:p>
        </w:tc>
        <w:tc>
          <w:tcPr>
            <w:tcW w:w="1626" w:type="dxa"/>
            <w:noWrap w:val="0"/>
            <w:vAlign w:val="top"/>
          </w:tcPr>
          <w:p>
            <w:pPr>
              <w:spacing w:before="240" w:line="360" w:lineRule="auto"/>
              <w:rPr>
                <w:rFonts w:hint="eastAsia" w:ascii="宋体" w:hAnsi="宋体"/>
                <w:szCs w:val="16"/>
                <w:highlight w:val="none"/>
              </w:rPr>
            </w:pPr>
          </w:p>
        </w:tc>
        <w:tc>
          <w:tcPr>
            <w:tcW w:w="1447" w:type="dxa"/>
            <w:noWrap w:val="0"/>
            <w:vAlign w:val="top"/>
          </w:tcPr>
          <w:p>
            <w:pPr>
              <w:spacing w:before="240" w:line="360" w:lineRule="auto"/>
              <w:rPr>
                <w:rFonts w:hint="eastAsia" w:ascii="宋体" w:hAnsi="宋体"/>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75" w:type="dxa"/>
            <w:noWrap w:val="0"/>
            <w:vAlign w:val="top"/>
          </w:tcPr>
          <w:p>
            <w:pPr>
              <w:spacing w:before="240" w:line="360" w:lineRule="auto"/>
              <w:rPr>
                <w:rFonts w:hint="eastAsia" w:ascii="宋体" w:hAnsi="宋体"/>
                <w:szCs w:val="16"/>
                <w:highlight w:val="none"/>
                <w:u w:val="single"/>
              </w:rPr>
            </w:pPr>
          </w:p>
        </w:tc>
        <w:tc>
          <w:tcPr>
            <w:tcW w:w="2067" w:type="dxa"/>
            <w:noWrap w:val="0"/>
            <w:vAlign w:val="top"/>
          </w:tcPr>
          <w:p>
            <w:pPr>
              <w:spacing w:before="240" w:line="360" w:lineRule="auto"/>
              <w:rPr>
                <w:rFonts w:hint="eastAsia" w:ascii="宋体" w:hAnsi="宋体"/>
                <w:szCs w:val="16"/>
                <w:highlight w:val="none"/>
                <w:u w:val="single"/>
              </w:rPr>
            </w:pPr>
          </w:p>
        </w:tc>
        <w:tc>
          <w:tcPr>
            <w:tcW w:w="1923" w:type="dxa"/>
            <w:noWrap w:val="0"/>
            <w:vAlign w:val="top"/>
          </w:tcPr>
          <w:p>
            <w:pPr>
              <w:spacing w:before="240" w:line="360" w:lineRule="auto"/>
              <w:rPr>
                <w:rFonts w:hint="eastAsia" w:ascii="宋体" w:hAnsi="宋体"/>
                <w:szCs w:val="16"/>
                <w:highlight w:val="none"/>
                <w:u w:val="single"/>
              </w:rPr>
            </w:pPr>
          </w:p>
        </w:tc>
        <w:tc>
          <w:tcPr>
            <w:tcW w:w="1391" w:type="dxa"/>
            <w:noWrap w:val="0"/>
            <w:vAlign w:val="top"/>
          </w:tcPr>
          <w:p>
            <w:pPr>
              <w:spacing w:before="240" w:line="360" w:lineRule="auto"/>
              <w:rPr>
                <w:rFonts w:hint="eastAsia" w:ascii="宋体" w:hAnsi="宋体"/>
                <w:szCs w:val="16"/>
                <w:highlight w:val="none"/>
                <w:u w:val="single"/>
              </w:rPr>
            </w:pPr>
          </w:p>
        </w:tc>
        <w:tc>
          <w:tcPr>
            <w:tcW w:w="1626" w:type="dxa"/>
            <w:noWrap w:val="0"/>
            <w:vAlign w:val="top"/>
          </w:tcPr>
          <w:p>
            <w:pPr>
              <w:spacing w:before="240" w:line="360" w:lineRule="auto"/>
              <w:rPr>
                <w:rFonts w:hint="eastAsia" w:ascii="宋体" w:hAnsi="宋体"/>
                <w:szCs w:val="16"/>
                <w:highlight w:val="none"/>
                <w:u w:val="single"/>
              </w:rPr>
            </w:pPr>
          </w:p>
        </w:tc>
        <w:tc>
          <w:tcPr>
            <w:tcW w:w="1447" w:type="dxa"/>
            <w:noWrap w:val="0"/>
            <w:vAlign w:val="top"/>
          </w:tcPr>
          <w:p>
            <w:pPr>
              <w:spacing w:before="240" w:line="360" w:lineRule="auto"/>
              <w:rPr>
                <w:rFonts w:hint="eastAsia" w:ascii="宋体" w:hAnsi="宋体"/>
                <w:szCs w:val="16"/>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5" w:type="dxa"/>
            <w:noWrap w:val="0"/>
            <w:vAlign w:val="top"/>
          </w:tcPr>
          <w:p>
            <w:pPr>
              <w:spacing w:before="240" w:line="360" w:lineRule="auto"/>
              <w:rPr>
                <w:rFonts w:hint="eastAsia" w:ascii="宋体" w:hAnsi="宋体"/>
                <w:szCs w:val="16"/>
                <w:highlight w:val="none"/>
                <w:u w:val="single"/>
              </w:rPr>
            </w:pPr>
          </w:p>
        </w:tc>
        <w:tc>
          <w:tcPr>
            <w:tcW w:w="2067" w:type="dxa"/>
            <w:noWrap w:val="0"/>
            <w:vAlign w:val="top"/>
          </w:tcPr>
          <w:p>
            <w:pPr>
              <w:spacing w:before="240" w:line="360" w:lineRule="auto"/>
              <w:rPr>
                <w:rFonts w:hint="eastAsia" w:ascii="宋体" w:hAnsi="宋体"/>
                <w:szCs w:val="16"/>
                <w:highlight w:val="none"/>
                <w:u w:val="single"/>
              </w:rPr>
            </w:pPr>
          </w:p>
        </w:tc>
        <w:tc>
          <w:tcPr>
            <w:tcW w:w="1923" w:type="dxa"/>
            <w:noWrap w:val="0"/>
            <w:vAlign w:val="top"/>
          </w:tcPr>
          <w:p>
            <w:pPr>
              <w:spacing w:before="240" w:line="360" w:lineRule="auto"/>
              <w:rPr>
                <w:rFonts w:hint="eastAsia" w:ascii="宋体" w:hAnsi="宋体"/>
                <w:szCs w:val="16"/>
                <w:highlight w:val="none"/>
                <w:u w:val="single"/>
              </w:rPr>
            </w:pPr>
          </w:p>
        </w:tc>
        <w:tc>
          <w:tcPr>
            <w:tcW w:w="1391" w:type="dxa"/>
            <w:noWrap w:val="0"/>
            <w:vAlign w:val="top"/>
          </w:tcPr>
          <w:p>
            <w:pPr>
              <w:spacing w:before="240" w:line="360" w:lineRule="auto"/>
              <w:rPr>
                <w:rFonts w:hint="eastAsia" w:ascii="宋体" w:hAnsi="宋体"/>
                <w:szCs w:val="16"/>
                <w:highlight w:val="none"/>
                <w:u w:val="single"/>
              </w:rPr>
            </w:pPr>
          </w:p>
        </w:tc>
        <w:tc>
          <w:tcPr>
            <w:tcW w:w="1626" w:type="dxa"/>
            <w:noWrap w:val="0"/>
            <w:vAlign w:val="top"/>
          </w:tcPr>
          <w:p>
            <w:pPr>
              <w:spacing w:before="240" w:line="360" w:lineRule="auto"/>
              <w:rPr>
                <w:rFonts w:hint="eastAsia" w:ascii="宋体" w:hAnsi="宋体"/>
                <w:szCs w:val="16"/>
                <w:highlight w:val="none"/>
                <w:u w:val="single"/>
              </w:rPr>
            </w:pPr>
          </w:p>
        </w:tc>
        <w:tc>
          <w:tcPr>
            <w:tcW w:w="1447" w:type="dxa"/>
            <w:noWrap w:val="0"/>
            <w:vAlign w:val="top"/>
          </w:tcPr>
          <w:p>
            <w:pPr>
              <w:spacing w:before="240" w:line="360" w:lineRule="auto"/>
              <w:rPr>
                <w:rFonts w:hint="eastAsia" w:ascii="宋体" w:hAnsi="宋体"/>
                <w:szCs w:val="16"/>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75" w:type="dxa"/>
            <w:noWrap w:val="0"/>
            <w:vAlign w:val="top"/>
          </w:tcPr>
          <w:p>
            <w:pPr>
              <w:spacing w:before="240" w:line="360" w:lineRule="auto"/>
              <w:rPr>
                <w:rFonts w:hint="eastAsia" w:ascii="宋体" w:hAnsi="宋体"/>
                <w:szCs w:val="16"/>
                <w:highlight w:val="none"/>
                <w:u w:val="single"/>
              </w:rPr>
            </w:pPr>
          </w:p>
        </w:tc>
        <w:tc>
          <w:tcPr>
            <w:tcW w:w="2067" w:type="dxa"/>
            <w:noWrap w:val="0"/>
            <w:vAlign w:val="top"/>
          </w:tcPr>
          <w:p>
            <w:pPr>
              <w:spacing w:before="240" w:line="360" w:lineRule="auto"/>
              <w:rPr>
                <w:rFonts w:hint="eastAsia" w:ascii="宋体" w:hAnsi="宋体"/>
                <w:szCs w:val="16"/>
                <w:highlight w:val="none"/>
                <w:u w:val="single"/>
              </w:rPr>
            </w:pPr>
          </w:p>
        </w:tc>
        <w:tc>
          <w:tcPr>
            <w:tcW w:w="1923" w:type="dxa"/>
            <w:noWrap w:val="0"/>
            <w:vAlign w:val="top"/>
          </w:tcPr>
          <w:p>
            <w:pPr>
              <w:spacing w:before="240" w:line="360" w:lineRule="auto"/>
              <w:rPr>
                <w:rFonts w:hint="eastAsia" w:ascii="宋体" w:hAnsi="宋体"/>
                <w:szCs w:val="16"/>
                <w:highlight w:val="none"/>
                <w:u w:val="single"/>
              </w:rPr>
            </w:pPr>
          </w:p>
        </w:tc>
        <w:tc>
          <w:tcPr>
            <w:tcW w:w="1391" w:type="dxa"/>
            <w:noWrap w:val="0"/>
            <w:vAlign w:val="top"/>
          </w:tcPr>
          <w:p>
            <w:pPr>
              <w:spacing w:before="240" w:line="360" w:lineRule="auto"/>
              <w:rPr>
                <w:rFonts w:hint="eastAsia" w:ascii="宋体" w:hAnsi="宋体"/>
                <w:szCs w:val="16"/>
                <w:highlight w:val="none"/>
                <w:u w:val="single"/>
              </w:rPr>
            </w:pPr>
          </w:p>
        </w:tc>
        <w:tc>
          <w:tcPr>
            <w:tcW w:w="1626" w:type="dxa"/>
            <w:noWrap w:val="0"/>
            <w:vAlign w:val="top"/>
          </w:tcPr>
          <w:p>
            <w:pPr>
              <w:spacing w:before="240" w:line="360" w:lineRule="auto"/>
              <w:rPr>
                <w:rFonts w:hint="eastAsia" w:ascii="宋体" w:hAnsi="宋体"/>
                <w:szCs w:val="16"/>
                <w:highlight w:val="none"/>
                <w:u w:val="single"/>
              </w:rPr>
            </w:pPr>
          </w:p>
        </w:tc>
        <w:tc>
          <w:tcPr>
            <w:tcW w:w="1447" w:type="dxa"/>
            <w:noWrap w:val="0"/>
            <w:vAlign w:val="top"/>
          </w:tcPr>
          <w:p>
            <w:pPr>
              <w:spacing w:before="240" w:line="360" w:lineRule="auto"/>
              <w:rPr>
                <w:rFonts w:hint="eastAsia" w:ascii="宋体" w:hAnsi="宋体"/>
                <w:szCs w:val="16"/>
                <w:highlight w:val="none"/>
                <w:u w:val="single"/>
              </w:rPr>
            </w:pPr>
          </w:p>
        </w:tc>
      </w:tr>
    </w:tbl>
    <w:p>
      <w:pPr>
        <w:spacing w:before="240" w:line="400" w:lineRule="exact"/>
        <w:ind w:firstLine="569" w:firstLineChars="236"/>
        <w:rPr>
          <w:rFonts w:ascii="宋体" w:hAnsi="宋体"/>
          <w:b/>
          <w:szCs w:val="21"/>
          <w:highlight w:val="none"/>
        </w:rPr>
      </w:pPr>
      <w:r>
        <w:rPr>
          <w:rFonts w:hint="eastAsia" w:ascii="宋体" w:hAnsi="宋体"/>
          <w:b/>
          <w:szCs w:val="21"/>
          <w:highlight w:val="none"/>
        </w:rPr>
        <w:t>备注：需附上业绩合同复印件。</w:t>
      </w:r>
    </w:p>
    <w:p>
      <w:pPr>
        <w:rPr>
          <w:rFonts w:hint="eastAsia"/>
          <w:highlight w:val="none"/>
        </w:rPr>
      </w:pPr>
    </w:p>
    <w:p>
      <w:pPr>
        <w:spacing w:line="440" w:lineRule="exact"/>
        <w:ind w:firstLine="4080" w:firstLineChars="1700"/>
        <w:rPr>
          <w:rFonts w:hint="eastAsia" w:ascii="宋体" w:hAnsi="宋体"/>
          <w:szCs w:val="24"/>
          <w:highlight w:val="none"/>
        </w:rPr>
      </w:pPr>
      <w:r>
        <w:rPr>
          <w:rFonts w:hint="eastAsia" w:ascii="宋体" w:hAnsi="宋体"/>
          <w:szCs w:val="21"/>
          <w:highlight w:val="none"/>
        </w:rPr>
        <w:t xml:space="preserve">       </w:t>
      </w:r>
      <w:r>
        <w:rPr>
          <w:rFonts w:hint="eastAsia" w:ascii="宋体" w:hAnsi="宋体"/>
          <w:szCs w:val="24"/>
          <w:highlight w:val="none"/>
        </w:rPr>
        <w:t>投 标  人：</w:t>
      </w:r>
      <w:r>
        <w:rPr>
          <w:rFonts w:hint="eastAsia" w:ascii="宋体" w:hAnsi="宋体"/>
          <w:szCs w:val="24"/>
          <w:highlight w:val="none"/>
          <w:u w:val="single"/>
        </w:rPr>
        <w:t xml:space="preserve">             </w:t>
      </w:r>
      <w:r>
        <w:rPr>
          <w:rFonts w:hint="eastAsia" w:ascii="宋体" w:hAnsi="宋体"/>
          <w:szCs w:val="24"/>
          <w:highlight w:val="none"/>
        </w:rPr>
        <w:t>（盖单位章）</w:t>
      </w:r>
    </w:p>
    <w:p>
      <w:pPr>
        <w:spacing w:line="440" w:lineRule="exact"/>
        <w:ind w:firstLine="4560" w:firstLineChars="1900"/>
        <w:rPr>
          <w:rFonts w:ascii="宋体" w:hAnsi="宋体"/>
          <w:szCs w:val="24"/>
          <w:highlight w:val="none"/>
        </w:rPr>
      </w:pPr>
      <w:r>
        <w:rPr>
          <w:rFonts w:hint="eastAsia" w:ascii="宋体" w:hAnsi="宋体"/>
          <w:szCs w:val="24"/>
          <w:highlight w:val="none"/>
          <w:u w:val="single"/>
        </w:rPr>
        <w:t xml:space="preserve">        </w:t>
      </w:r>
      <w:r>
        <w:rPr>
          <w:rFonts w:hint="eastAsia" w:ascii="宋体" w:hAnsi="宋体"/>
          <w:szCs w:val="24"/>
          <w:highlight w:val="none"/>
        </w:rPr>
        <w:t>年</w:t>
      </w:r>
      <w:r>
        <w:rPr>
          <w:rFonts w:hint="eastAsia" w:ascii="宋体" w:hAnsi="宋体"/>
          <w:szCs w:val="24"/>
          <w:highlight w:val="none"/>
          <w:u w:val="single"/>
        </w:rPr>
        <w:t xml:space="preserve">        </w:t>
      </w:r>
      <w:r>
        <w:rPr>
          <w:rFonts w:hint="eastAsia" w:ascii="宋体" w:hAnsi="宋体"/>
          <w:szCs w:val="24"/>
          <w:highlight w:val="none"/>
        </w:rPr>
        <w:t>月</w:t>
      </w:r>
      <w:r>
        <w:rPr>
          <w:rFonts w:hint="eastAsia" w:ascii="宋体" w:hAnsi="宋体"/>
          <w:szCs w:val="24"/>
          <w:highlight w:val="none"/>
          <w:u w:val="single"/>
        </w:rPr>
        <w:t xml:space="preserve">        </w:t>
      </w:r>
      <w:r>
        <w:rPr>
          <w:rFonts w:hint="eastAsia" w:ascii="宋体" w:hAnsi="宋体"/>
          <w:szCs w:val="24"/>
          <w:highlight w:val="none"/>
        </w:rPr>
        <w:t>日</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rFonts w:hint="eastAsia"/>
          <w:highlight w:val="none"/>
        </w:rPr>
      </w:pPr>
    </w:p>
    <w:p>
      <w:pPr>
        <w:jc w:val="left"/>
        <w:rPr>
          <w:rFonts w:hint="eastAsia" w:ascii="宋体" w:hAnsi="宋体"/>
          <w:b/>
          <w:highlight w:val="none"/>
        </w:rPr>
      </w:pPr>
    </w:p>
    <w:p>
      <w:pPr>
        <w:jc w:val="left"/>
        <w:rPr>
          <w:rFonts w:hint="eastAsia" w:ascii="宋体" w:hAnsi="宋体"/>
          <w:b/>
          <w:highlight w:val="none"/>
        </w:rPr>
      </w:pPr>
    </w:p>
    <w:p>
      <w:pPr>
        <w:jc w:val="left"/>
        <w:rPr>
          <w:rFonts w:hint="eastAsia" w:ascii="宋体" w:hAnsi="宋体"/>
          <w:b/>
          <w:highlight w:val="none"/>
        </w:rPr>
      </w:pPr>
    </w:p>
    <w:p>
      <w:pPr>
        <w:pStyle w:val="4"/>
        <w:rPr>
          <w:rFonts w:eastAsia="黑体"/>
          <w:sz w:val="28"/>
          <w:highlight w:val="none"/>
        </w:rPr>
      </w:pPr>
      <w:r>
        <w:rPr>
          <w:rFonts w:ascii="宋体" w:hAnsi="宋体"/>
          <w:b w:val="0"/>
          <w:sz w:val="24"/>
          <w:highlight w:val="none"/>
        </w:rPr>
        <w:br w:type="page"/>
      </w:r>
      <w:r>
        <w:rPr>
          <w:rFonts w:hint="eastAsia" w:ascii="宋体" w:hAnsi="宋体"/>
          <w:b w:val="0"/>
          <w:sz w:val="24"/>
          <w:highlight w:val="none"/>
        </w:rPr>
        <w:t>附表三：投标人一般情况表</w:t>
      </w:r>
    </w:p>
    <w:p>
      <w:pPr>
        <w:spacing w:after="120" w:line="400" w:lineRule="atLeast"/>
        <w:rPr>
          <w:highlight w:val="none"/>
        </w:rPr>
      </w:pPr>
      <w:r>
        <w:rPr>
          <w:rFonts w:hint="eastAsia"/>
          <w:highlight w:val="none"/>
        </w:rPr>
        <w:t>投标人：</w:t>
      </w:r>
    </w:p>
    <w:tbl>
      <w:tblPr>
        <w:tblStyle w:val="8"/>
        <w:tblW w:w="0" w:type="auto"/>
        <w:tblInd w:w="0" w:type="dxa"/>
        <w:tblLayout w:type="fixed"/>
        <w:tblCellMar>
          <w:top w:w="0" w:type="dxa"/>
          <w:left w:w="28" w:type="dxa"/>
          <w:bottom w:w="0" w:type="dxa"/>
          <w:right w:w="28" w:type="dxa"/>
        </w:tblCellMar>
      </w:tblPr>
      <w:tblGrid>
        <w:gridCol w:w="2128"/>
        <w:gridCol w:w="2310"/>
        <w:gridCol w:w="2520"/>
        <w:gridCol w:w="1995"/>
      </w:tblGrid>
      <w:tr>
        <w:tblPrEx>
          <w:tblCellMar>
            <w:top w:w="0" w:type="dxa"/>
            <w:left w:w="28" w:type="dxa"/>
            <w:bottom w:w="0" w:type="dxa"/>
            <w:right w:w="28" w:type="dxa"/>
          </w:tblCellMar>
        </w:tblPrEx>
        <w:trPr>
          <w:cantSplit/>
        </w:trPr>
        <w:tc>
          <w:tcPr>
            <w:tcW w:w="212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ind w:left="113"/>
              <w:textAlignment w:val="bottom"/>
              <w:rPr>
                <w:szCs w:val="21"/>
                <w:highlight w:val="none"/>
              </w:rPr>
            </w:pPr>
            <w:r>
              <w:rPr>
                <w:rFonts w:hint="eastAsia"/>
                <w:szCs w:val="21"/>
                <w:highlight w:val="none"/>
              </w:rPr>
              <w:t>投标申请人全称</w:t>
            </w:r>
          </w:p>
        </w:tc>
        <w:tc>
          <w:tcPr>
            <w:tcW w:w="231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textAlignment w:val="bottom"/>
              <w:rPr>
                <w:szCs w:val="21"/>
                <w:highlight w:val="none"/>
              </w:rPr>
            </w:pPr>
          </w:p>
        </w:tc>
        <w:tc>
          <w:tcPr>
            <w:tcW w:w="252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jc w:val="center"/>
              <w:textAlignment w:val="bottom"/>
              <w:rPr>
                <w:szCs w:val="21"/>
                <w:highlight w:val="none"/>
              </w:rPr>
            </w:pPr>
            <w:r>
              <w:rPr>
                <w:rFonts w:hint="eastAsia"/>
                <w:szCs w:val="21"/>
                <w:highlight w:val="none"/>
              </w:rPr>
              <w:t>主要业务</w:t>
            </w:r>
          </w:p>
        </w:tc>
        <w:tc>
          <w:tcPr>
            <w:tcW w:w="199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textAlignment w:val="bottom"/>
              <w:rPr>
                <w:szCs w:val="21"/>
                <w:highlight w:val="none"/>
              </w:rPr>
            </w:pPr>
          </w:p>
        </w:tc>
      </w:tr>
      <w:tr>
        <w:tblPrEx>
          <w:tblCellMar>
            <w:top w:w="0" w:type="dxa"/>
            <w:left w:w="28" w:type="dxa"/>
            <w:bottom w:w="0" w:type="dxa"/>
            <w:right w:w="28" w:type="dxa"/>
          </w:tblCellMar>
        </w:tblPrEx>
        <w:trPr>
          <w:cantSplit/>
        </w:trPr>
        <w:tc>
          <w:tcPr>
            <w:tcW w:w="212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ind w:left="113"/>
              <w:textAlignment w:val="bottom"/>
              <w:rPr>
                <w:rFonts w:hint="eastAsia"/>
                <w:szCs w:val="21"/>
                <w:highlight w:val="none"/>
              </w:rPr>
            </w:pPr>
            <w:r>
              <w:rPr>
                <w:rFonts w:hint="eastAsia"/>
                <w:szCs w:val="21"/>
                <w:highlight w:val="none"/>
              </w:rPr>
              <w:t>企业资质等级</w:t>
            </w:r>
          </w:p>
        </w:tc>
        <w:tc>
          <w:tcPr>
            <w:tcW w:w="231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ind w:left="113"/>
              <w:textAlignment w:val="bottom"/>
              <w:rPr>
                <w:rFonts w:hint="eastAsia"/>
                <w:szCs w:val="21"/>
                <w:highlight w:val="none"/>
              </w:rPr>
            </w:pPr>
          </w:p>
        </w:tc>
        <w:tc>
          <w:tcPr>
            <w:tcW w:w="252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ind w:left="-7" w:right="-27"/>
              <w:textAlignment w:val="bottom"/>
              <w:rPr>
                <w:szCs w:val="21"/>
                <w:highlight w:val="none"/>
              </w:rPr>
            </w:pPr>
            <w:r>
              <w:rPr>
                <w:rFonts w:hint="eastAsia"/>
                <w:szCs w:val="21"/>
                <w:highlight w:val="none"/>
              </w:rPr>
              <w:t>企业法人营业执照编号</w:t>
            </w:r>
          </w:p>
        </w:tc>
        <w:tc>
          <w:tcPr>
            <w:tcW w:w="199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textAlignment w:val="bottom"/>
              <w:rPr>
                <w:szCs w:val="21"/>
                <w:highlight w:val="none"/>
              </w:rPr>
            </w:pPr>
          </w:p>
        </w:tc>
      </w:tr>
      <w:tr>
        <w:tblPrEx>
          <w:tblCellMar>
            <w:top w:w="0" w:type="dxa"/>
            <w:left w:w="28" w:type="dxa"/>
            <w:bottom w:w="0" w:type="dxa"/>
            <w:right w:w="28" w:type="dxa"/>
          </w:tblCellMar>
        </w:tblPrEx>
        <w:trPr>
          <w:cantSplit/>
        </w:trPr>
        <w:tc>
          <w:tcPr>
            <w:tcW w:w="212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ind w:left="113"/>
              <w:textAlignment w:val="bottom"/>
              <w:rPr>
                <w:szCs w:val="21"/>
                <w:highlight w:val="none"/>
              </w:rPr>
            </w:pPr>
            <w:r>
              <w:rPr>
                <w:rFonts w:hint="eastAsia"/>
                <w:szCs w:val="21"/>
                <w:highlight w:val="none"/>
              </w:rPr>
              <w:t>建立日期</w:t>
            </w:r>
          </w:p>
        </w:tc>
        <w:tc>
          <w:tcPr>
            <w:tcW w:w="231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textAlignment w:val="bottom"/>
              <w:rPr>
                <w:szCs w:val="21"/>
                <w:highlight w:val="none"/>
              </w:rPr>
            </w:pPr>
          </w:p>
        </w:tc>
        <w:tc>
          <w:tcPr>
            <w:tcW w:w="252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textAlignment w:val="bottom"/>
              <w:rPr>
                <w:szCs w:val="21"/>
                <w:highlight w:val="none"/>
              </w:rPr>
            </w:pPr>
            <w:r>
              <w:rPr>
                <w:rFonts w:hint="eastAsia"/>
                <w:szCs w:val="21"/>
                <w:highlight w:val="none"/>
              </w:rPr>
              <w:t>固定资产净值</w:t>
            </w:r>
            <w:r>
              <w:rPr>
                <w:szCs w:val="21"/>
                <w:highlight w:val="none"/>
              </w:rPr>
              <w:t>(</w:t>
            </w:r>
            <w:r>
              <w:rPr>
                <w:rFonts w:hint="eastAsia"/>
                <w:szCs w:val="21"/>
                <w:highlight w:val="none"/>
              </w:rPr>
              <w:t>万元</w:t>
            </w:r>
            <w:r>
              <w:rPr>
                <w:szCs w:val="21"/>
                <w:highlight w:val="none"/>
              </w:rPr>
              <w:t>)</w:t>
            </w:r>
          </w:p>
        </w:tc>
        <w:tc>
          <w:tcPr>
            <w:tcW w:w="199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textAlignment w:val="bottom"/>
              <w:rPr>
                <w:szCs w:val="21"/>
                <w:highlight w:val="none"/>
              </w:rPr>
            </w:pPr>
          </w:p>
        </w:tc>
      </w:tr>
      <w:tr>
        <w:tblPrEx>
          <w:tblCellMar>
            <w:top w:w="0" w:type="dxa"/>
            <w:left w:w="28" w:type="dxa"/>
            <w:bottom w:w="0" w:type="dxa"/>
            <w:right w:w="28" w:type="dxa"/>
          </w:tblCellMar>
        </w:tblPrEx>
        <w:trPr>
          <w:cantSplit/>
        </w:trPr>
        <w:tc>
          <w:tcPr>
            <w:tcW w:w="212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ind w:left="113"/>
              <w:textAlignment w:val="bottom"/>
              <w:rPr>
                <w:szCs w:val="21"/>
                <w:highlight w:val="none"/>
              </w:rPr>
            </w:pPr>
            <w:r>
              <w:rPr>
                <w:rFonts w:hint="eastAsia"/>
                <w:szCs w:val="21"/>
                <w:highlight w:val="none"/>
              </w:rPr>
              <w:t>现有职工总人数</w:t>
            </w:r>
          </w:p>
        </w:tc>
        <w:tc>
          <w:tcPr>
            <w:tcW w:w="231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textAlignment w:val="bottom"/>
              <w:rPr>
                <w:szCs w:val="21"/>
                <w:highlight w:val="none"/>
              </w:rPr>
            </w:pPr>
          </w:p>
        </w:tc>
        <w:tc>
          <w:tcPr>
            <w:tcW w:w="252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textAlignment w:val="bottom"/>
              <w:rPr>
                <w:szCs w:val="21"/>
                <w:highlight w:val="none"/>
              </w:rPr>
            </w:pPr>
            <w:r>
              <w:rPr>
                <w:rFonts w:hint="eastAsia"/>
                <w:szCs w:val="21"/>
                <w:highlight w:val="none"/>
              </w:rPr>
              <w:t>具有中高级职称人数</w:t>
            </w:r>
          </w:p>
        </w:tc>
        <w:tc>
          <w:tcPr>
            <w:tcW w:w="199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textAlignment w:val="bottom"/>
              <w:rPr>
                <w:szCs w:val="21"/>
                <w:highlight w:val="none"/>
              </w:rPr>
            </w:pPr>
          </w:p>
        </w:tc>
      </w:tr>
      <w:tr>
        <w:tblPrEx>
          <w:tblCellMar>
            <w:top w:w="0" w:type="dxa"/>
            <w:left w:w="28" w:type="dxa"/>
            <w:bottom w:w="0" w:type="dxa"/>
            <w:right w:w="28" w:type="dxa"/>
          </w:tblCellMar>
        </w:tblPrEx>
        <w:trPr>
          <w:cantSplit/>
        </w:trPr>
        <w:tc>
          <w:tcPr>
            <w:tcW w:w="212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ind w:left="113"/>
              <w:textAlignment w:val="bottom"/>
              <w:rPr>
                <w:szCs w:val="21"/>
                <w:highlight w:val="none"/>
              </w:rPr>
            </w:pPr>
            <w:r>
              <w:rPr>
                <w:rFonts w:hint="eastAsia"/>
                <w:szCs w:val="21"/>
                <w:highlight w:val="none"/>
              </w:rPr>
              <w:t>行政负责人</w:t>
            </w:r>
          </w:p>
        </w:tc>
        <w:tc>
          <w:tcPr>
            <w:tcW w:w="6825" w:type="dxa"/>
            <w:gridSpan w:val="3"/>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textAlignment w:val="bottom"/>
              <w:rPr>
                <w:szCs w:val="21"/>
                <w:highlight w:val="none"/>
              </w:rPr>
            </w:pPr>
            <w:r>
              <w:rPr>
                <w:szCs w:val="21"/>
                <w:highlight w:val="none"/>
              </w:rPr>
              <w:t>1.</w:t>
            </w:r>
            <w:r>
              <w:rPr>
                <w:rFonts w:hint="eastAsia"/>
                <w:szCs w:val="21"/>
                <w:highlight w:val="none"/>
              </w:rPr>
              <w:t>姓名</w:t>
            </w:r>
            <w:r>
              <w:rPr>
                <w:szCs w:val="21"/>
                <w:highlight w:val="none"/>
              </w:rPr>
              <w:t>:           2.</w:t>
            </w:r>
            <w:r>
              <w:rPr>
                <w:rFonts w:hint="eastAsia"/>
                <w:szCs w:val="21"/>
                <w:highlight w:val="none"/>
              </w:rPr>
              <w:t>职务</w:t>
            </w:r>
            <w:r>
              <w:rPr>
                <w:szCs w:val="21"/>
                <w:highlight w:val="none"/>
              </w:rPr>
              <w:t>:              3.</w:t>
            </w:r>
            <w:r>
              <w:rPr>
                <w:rFonts w:hint="eastAsia"/>
                <w:szCs w:val="21"/>
                <w:highlight w:val="none"/>
              </w:rPr>
              <w:t>职称</w:t>
            </w:r>
            <w:r>
              <w:rPr>
                <w:szCs w:val="21"/>
                <w:highlight w:val="none"/>
              </w:rPr>
              <w:t>:</w:t>
            </w:r>
          </w:p>
        </w:tc>
      </w:tr>
      <w:tr>
        <w:tblPrEx>
          <w:tblCellMar>
            <w:top w:w="0" w:type="dxa"/>
            <w:left w:w="28" w:type="dxa"/>
            <w:bottom w:w="0" w:type="dxa"/>
            <w:right w:w="28" w:type="dxa"/>
          </w:tblCellMar>
        </w:tblPrEx>
        <w:trPr>
          <w:cantSplit/>
        </w:trPr>
        <w:tc>
          <w:tcPr>
            <w:tcW w:w="212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ind w:left="113"/>
              <w:textAlignment w:val="bottom"/>
              <w:rPr>
                <w:szCs w:val="21"/>
                <w:highlight w:val="none"/>
              </w:rPr>
            </w:pPr>
            <w:r>
              <w:rPr>
                <w:rFonts w:hint="eastAsia"/>
                <w:szCs w:val="21"/>
                <w:highlight w:val="none"/>
              </w:rPr>
              <w:t>技术负责人</w:t>
            </w:r>
          </w:p>
        </w:tc>
        <w:tc>
          <w:tcPr>
            <w:tcW w:w="6825" w:type="dxa"/>
            <w:gridSpan w:val="3"/>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textAlignment w:val="bottom"/>
              <w:rPr>
                <w:szCs w:val="21"/>
                <w:highlight w:val="none"/>
              </w:rPr>
            </w:pPr>
            <w:r>
              <w:rPr>
                <w:szCs w:val="21"/>
                <w:highlight w:val="none"/>
              </w:rPr>
              <w:t>1.</w:t>
            </w:r>
            <w:r>
              <w:rPr>
                <w:rFonts w:hint="eastAsia"/>
                <w:szCs w:val="21"/>
                <w:highlight w:val="none"/>
              </w:rPr>
              <w:t>姓名</w:t>
            </w:r>
            <w:r>
              <w:rPr>
                <w:szCs w:val="21"/>
                <w:highlight w:val="none"/>
              </w:rPr>
              <w:t>:           2.</w:t>
            </w:r>
            <w:r>
              <w:rPr>
                <w:rFonts w:hint="eastAsia"/>
                <w:szCs w:val="21"/>
                <w:highlight w:val="none"/>
              </w:rPr>
              <w:t>职务</w:t>
            </w:r>
            <w:r>
              <w:rPr>
                <w:szCs w:val="21"/>
                <w:highlight w:val="none"/>
              </w:rPr>
              <w:t>:              3.</w:t>
            </w:r>
            <w:r>
              <w:rPr>
                <w:rFonts w:hint="eastAsia"/>
                <w:szCs w:val="21"/>
                <w:highlight w:val="none"/>
              </w:rPr>
              <w:t>职称</w:t>
            </w:r>
            <w:r>
              <w:rPr>
                <w:szCs w:val="21"/>
                <w:highlight w:val="none"/>
              </w:rPr>
              <w:t>:</w:t>
            </w:r>
          </w:p>
        </w:tc>
      </w:tr>
      <w:tr>
        <w:tblPrEx>
          <w:tblCellMar>
            <w:top w:w="0" w:type="dxa"/>
            <w:left w:w="28" w:type="dxa"/>
            <w:bottom w:w="0" w:type="dxa"/>
            <w:right w:w="28" w:type="dxa"/>
          </w:tblCellMar>
        </w:tblPrEx>
        <w:trPr>
          <w:cantSplit/>
        </w:trPr>
        <w:tc>
          <w:tcPr>
            <w:tcW w:w="212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ind w:left="113"/>
              <w:textAlignment w:val="bottom"/>
              <w:rPr>
                <w:szCs w:val="21"/>
                <w:highlight w:val="none"/>
              </w:rPr>
            </w:pPr>
            <w:r>
              <w:rPr>
                <w:rFonts w:hint="eastAsia"/>
                <w:szCs w:val="21"/>
                <w:highlight w:val="none"/>
              </w:rPr>
              <w:t>联系方式</w:t>
            </w:r>
          </w:p>
        </w:tc>
        <w:tc>
          <w:tcPr>
            <w:tcW w:w="6825" w:type="dxa"/>
            <w:gridSpan w:val="3"/>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textAlignment w:val="bottom"/>
              <w:rPr>
                <w:szCs w:val="21"/>
                <w:highlight w:val="none"/>
              </w:rPr>
            </w:pPr>
            <w:r>
              <w:rPr>
                <w:szCs w:val="21"/>
                <w:highlight w:val="none"/>
              </w:rPr>
              <w:t>1.</w:t>
            </w:r>
            <w:r>
              <w:rPr>
                <w:rFonts w:hint="eastAsia"/>
                <w:szCs w:val="21"/>
                <w:highlight w:val="none"/>
              </w:rPr>
              <w:t>地址</w:t>
            </w:r>
            <w:r>
              <w:rPr>
                <w:szCs w:val="21"/>
                <w:highlight w:val="none"/>
              </w:rPr>
              <w:t>:           2.</w:t>
            </w:r>
            <w:r>
              <w:rPr>
                <w:rFonts w:hint="eastAsia"/>
                <w:szCs w:val="21"/>
                <w:highlight w:val="none"/>
              </w:rPr>
              <w:t>邮编</w:t>
            </w:r>
            <w:r>
              <w:rPr>
                <w:szCs w:val="21"/>
                <w:highlight w:val="none"/>
              </w:rPr>
              <w:t>:              3.</w:t>
            </w:r>
            <w:r>
              <w:rPr>
                <w:rFonts w:hint="eastAsia"/>
                <w:szCs w:val="21"/>
                <w:highlight w:val="none"/>
              </w:rPr>
              <w:t>电话</w:t>
            </w:r>
            <w:r>
              <w:rPr>
                <w:szCs w:val="21"/>
                <w:highlight w:val="none"/>
              </w:rPr>
              <w:t>:</w:t>
            </w:r>
          </w:p>
          <w:p>
            <w:pPr>
              <w:widowControl/>
              <w:autoSpaceDE w:val="0"/>
              <w:autoSpaceDN w:val="0"/>
              <w:spacing w:before="80" w:after="80" w:line="400" w:lineRule="atLeast"/>
              <w:textAlignment w:val="bottom"/>
              <w:rPr>
                <w:szCs w:val="21"/>
                <w:highlight w:val="none"/>
              </w:rPr>
            </w:pPr>
            <w:r>
              <w:rPr>
                <w:szCs w:val="21"/>
                <w:highlight w:val="none"/>
              </w:rPr>
              <w:t>4.</w:t>
            </w:r>
            <w:r>
              <w:rPr>
                <w:rFonts w:hint="eastAsia"/>
                <w:szCs w:val="21"/>
                <w:highlight w:val="none"/>
              </w:rPr>
              <w:t>传真</w:t>
            </w:r>
            <w:r>
              <w:rPr>
                <w:szCs w:val="21"/>
                <w:highlight w:val="none"/>
              </w:rPr>
              <w:t>:           5.</w:t>
            </w:r>
            <w:r>
              <w:rPr>
                <w:rFonts w:hint="eastAsia"/>
                <w:szCs w:val="21"/>
                <w:highlight w:val="none"/>
              </w:rPr>
              <w:t>联系人</w:t>
            </w:r>
            <w:r>
              <w:rPr>
                <w:szCs w:val="21"/>
                <w:highlight w:val="none"/>
              </w:rPr>
              <w:t>:</w:t>
            </w:r>
          </w:p>
        </w:tc>
      </w:tr>
      <w:tr>
        <w:tblPrEx>
          <w:tblCellMar>
            <w:top w:w="0" w:type="dxa"/>
            <w:left w:w="28" w:type="dxa"/>
            <w:bottom w:w="0" w:type="dxa"/>
            <w:right w:w="28" w:type="dxa"/>
          </w:tblCellMar>
        </w:tblPrEx>
        <w:trPr>
          <w:cantSplit/>
        </w:trPr>
        <w:tc>
          <w:tcPr>
            <w:tcW w:w="212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ind w:left="113"/>
              <w:textAlignment w:val="bottom"/>
              <w:rPr>
                <w:szCs w:val="21"/>
                <w:highlight w:val="none"/>
              </w:rPr>
            </w:pPr>
            <w:r>
              <w:rPr>
                <w:rFonts w:hint="eastAsia"/>
                <w:szCs w:val="21"/>
                <w:highlight w:val="none"/>
              </w:rPr>
              <w:t>开户银行</w:t>
            </w:r>
          </w:p>
        </w:tc>
        <w:tc>
          <w:tcPr>
            <w:tcW w:w="6825" w:type="dxa"/>
            <w:gridSpan w:val="3"/>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80" w:after="80" w:line="400" w:lineRule="atLeast"/>
              <w:textAlignment w:val="bottom"/>
              <w:rPr>
                <w:szCs w:val="21"/>
                <w:highlight w:val="none"/>
              </w:rPr>
            </w:pPr>
            <w:r>
              <w:rPr>
                <w:szCs w:val="21"/>
                <w:highlight w:val="none"/>
              </w:rPr>
              <w:t>1.</w:t>
            </w:r>
            <w:r>
              <w:rPr>
                <w:rFonts w:hint="eastAsia"/>
                <w:szCs w:val="21"/>
                <w:highlight w:val="none"/>
              </w:rPr>
              <w:t>名称</w:t>
            </w:r>
            <w:r>
              <w:rPr>
                <w:szCs w:val="21"/>
                <w:highlight w:val="none"/>
              </w:rPr>
              <w:t xml:space="preserve">:                      </w:t>
            </w:r>
          </w:p>
          <w:p>
            <w:pPr>
              <w:widowControl/>
              <w:autoSpaceDE w:val="0"/>
              <w:autoSpaceDN w:val="0"/>
              <w:spacing w:before="80" w:after="80" w:line="400" w:lineRule="atLeast"/>
              <w:textAlignment w:val="bottom"/>
              <w:rPr>
                <w:szCs w:val="21"/>
                <w:highlight w:val="none"/>
              </w:rPr>
            </w:pPr>
            <w:r>
              <w:rPr>
                <w:szCs w:val="21"/>
                <w:highlight w:val="none"/>
              </w:rPr>
              <w:t>2.</w:t>
            </w:r>
            <w:r>
              <w:rPr>
                <w:rFonts w:hint="eastAsia"/>
                <w:szCs w:val="21"/>
                <w:highlight w:val="none"/>
              </w:rPr>
              <w:t>账号</w:t>
            </w:r>
            <w:r>
              <w:rPr>
                <w:szCs w:val="21"/>
                <w:highlight w:val="none"/>
              </w:rPr>
              <w:t xml:space="preserve">:          </w:t>
            </w:r>
          </w:p>
        </w:tc>
      </w:tr>
      <w:tr>
        <w:tblPrEx>
          <w:tblCellMar>
            <w:top w:w="0" w:type="dxa"/>
            <w:left w:w="28" w:type="dxa"/>
            <w:bottom w:w="0" w:type="dxa"/>
            <w:right w:w="28" w:type="dxa"/>
          </w:tblCellMar>
        </w:tblPrEx>
        <w:trPr>
          <w:cantSplit/>
        </w:trPr>
        <w:tc>
          <w:tcPr>
            <w:tcW w:w="212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textAlignment w:val="bottom"/>
              <w:rPr>
                <w:szCs w:val="21"/>
                <w:highlight w:val="none"/>
              </w:rPr>
            </w:pPr>
            <w:r>
              <w:rPr>
                <w:rFonts w:hint="eastAsia"/>
                <w:szCs w:val="21"/>
                <w:highlight w:val="none"/>
              </w:rPr>
              <w:t>近五年内投标申请人名称变更情况</w:t>
            </w:r>
          </w:p>
        </w:tc>
        <w:tc>
          <w:tcPr>
            <w:tcW w:w="6825" w:type="dxa"/>
            <w:gridSpan w:val="3"/>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textAlignment w:val="bottom"/>
              <w:rPr>
                <w:szCs w:val="21"/>
                <w:highlight w:val="none"/>
              </w:rPr>
            </w:pPr>
          </w:p>
        </w:tc>
      </w:tr>
      <w:tr>
        <w:tblPrEx>
          <w:tblCellMar>
            <w:top w:w="0" w:type="dxa"/>
            <w:left w:w="28" w:type="dxa"/>
            <w:bottom w:w="0" w:type="dxa"/>
            <w:right w:w="28" w:type="dxa"/>
          </w:tblCellMar>
        </w:tblPrEx>
        <w:trPr>
          <w:cantSplit/>
        </w:trPr>
        <w:tc>
          <w:tcPr>
            <w:tcW w:w="212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textAlignment w:val="bottom"/>
              <w:rPr>
                <w:szCs w:val="21"/>
                <w:highlight w:val="none"/>
              </w:rPr>
            </w:pPr>
            <w:r>
              <w:rPr>
                <w:rFonts w:hint="eastAsia"/>
                <w:szCs w:val="21"/>
                <w:highlight w:val="none"/>
              </w:rPr>
              <w:t>下属单位简况</w:t>
            </w:r>
          </w:p>
          <w:p>
            <w:pPr>
              <w:widowControl/>
              <w:autoSpaceDE w:val="0"/>
              <w:autoSpaceDN w:val="0"/>
              <w:spacing w:line="400" w:lineRule="atLeast"/>
              <w:textAlignment w:val="bottom"/>
              <w:rPr>
                <w:szCs w:val="21"/>
                <w:highlight w:val="none"/>
              </w:rPr>
            </w:pPr>
            <w:r>
              <w:rPr>
                <w:szCs w:val="21"/>
                <w:highlight w:val="none"/>
              </w:rPr>
              <w:t>(</w:t>
            </w:r>
            <w:r>
              <w:rPr>
                <w:rFonts w:hint="eastAsia"/>
                <w:szCs w:val="21"/>
                <w:highlight w:val="none"/>
              </w:rPr>
              <w:t>个数、专业、年完成工作量等</w:t>
            </w:r>
            <w:r>
              <w:rPr>
                <w:szCs w:val="21"/>
                <w:highlight w:val="none"/>
              </w:rPr>
              <w:t>)</w:t>
            </w:r>
          </w:p>
        </w:tc>
        <w:tc>
          <w:tcPr>
            <w:tcW w:w="6825" w:type="dxa"/>
            <w:gridSpan w:val="3"/>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textAlignment w:val="bottom"/>
              <w:rPr>
                <w:szCs w:val="21"/>
                <w:highlight w:val="none"/>
              </w:rPr>
            </w:pPr>
          </w:p>
          <w:p>
            <w:pPr>
              <w:widowControl/>
              <w:autoSpaceDE w:val="0"/>
              <w:autoSpaceDN w:val="0"/>
              <w:spacing w:line="400" w:lineRule="atLeast"/>
              <w:textAlignment w:val="bottom"/>
              <w:rPr>
                <w:szCs w:val="21"/>
                <w:highlight w:val="none"/>
              </w:rPr>
            </w:pPr>
          </w:p>
          <w:p>
            <w:pPr>
              <w:widowControl/>
              <w:autoSpaceDE w:val="0"/>
              <w:autoSpaceDN w:val="0"/>
              <w:spacing w:line="400" w:lineRule="atLeast"/>
              <w:textAlignment w:val="bottom"/>
              <w:rPr>
                <w:szCs w:val="21"/>
                <w:highlight w:val="none"/>
              </w:rPr>
            </w:pPr>
          </w:p>
        </w:tc>
      </w:tr>
      <w:tr>
        <w:tblPrEx>
          <w:tblCellMar>
            <w:top w:w="0" w:type="dxa"/>
            <w:left w:w="28" w:type="dxa"/>
            <w:bottom w:w="0" w:type="dxa"/>
            <w:right w:w="28" w:type="dxa"/>
          </w:tblCellMar>
        </w:tblPrEx>
        <w:trPr>
          <w:cantSplit/>
        </w:trPr>
        <w:tc>
          <w:tcPr>
            <w:tcW w:w="212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textAlignment w:val="bottom"/>
              <w:rPr>
                <w:szCs w:val="21"/>
                <w:highlight w:val="none"/>
              </w:rPr>
            </w:pPr>
            <w:r>
              <w:rPr>
                <w:rFonts w:hint="eastAsia"/>
                <w:szCs w:val="21"/>
                <w:highlight w:val="none"/>
              </w:rPr>
              <w:t>资产构成情况及投标申请人投资参股的关联企业情况</w:t>
            </w:r>
          </w:p>
        </w:tc>
        <w:tc>
          <w:tcPr>
            <w:tcW w:w="6825" w:type="dxa"/>
            <w:gridSpan w:val="3"/>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textAlignment w:val="bottom"/>
              <w:rPr>
                <w:szCs w:val="21"/>
                <w:highlight w:val="none"/>
              </w:rPr>
            </w:pPr>
          </w:p>
        </w:tc>
      </w:tr>
    </w:tbl>
    <w:p>
      <w:pPr>
        <w:widowControl/>
        <w:autoSpaceDE w:val="0"/>
        <w:autoSpaceDN w:val="0"/>
        <w:spacing w:before="120" w:line="360" w:lineRule="atLeast"/>
        <w:textAlignment w:val="bottom"/>
        <w:rPr>
          <w:bCs/>
          <w:highlight w:val="none"/>
        </w:rPr>
      </w:pPr>
      <w:r>
        <w:rPr>
          <w:rFonts w:hint="eastAsia"/>
          <w:bCs/>
          <w:highlight w:val="none"/>
        </w:rPr>
        <w:t>注：在本表后应附清晰的、加盖投标申请单位公章的复印件</w:t>
      </w:r>
    </w:p>
    <w:p>
      <w:pPr>
        <w:widowControl/>
        <w:numPr>
          <w:ilvl w:val="0"/>
          <w:numId w:val="4"/>
        </w:numPr>
        <w:autoSpaceDE w:val="0"/>
        <w:autoSpaceDN w:val="0"/>
        <w:spacing w:line="360" w:lineRule="atLeast"/>
        <w:ind w:left="777" w:hanging="357"/>
        <w:textAlignment w:val="bottom"/>
        <w:rPr>
          <w:bCs/>
          <w:highlight w:val="none"/>
        </w:rPr>
      </w:pPr>
      <w:r>
        <w:rPr>
          <w:rFonts w:hint="eastAsia"/>
          <w:bCs/>
          <w:highlight w:val="none"/>
        </w:rPr>
        <w:t>企业法人营业执照副本（全本）、资质；</w:t>
      </w:r>
    </w:p>
    <w:p>
      <w:pPr>
        <w:widowControl/>
        <w:numPr>
          <w:ilvl w:val="0"/>
          <w:numId w:val="4"/>
        </w:numPr>
        <w:autoSpaceDE w:val="0"/>
        <w:autoSpaceDN w:val="0"/>
        <w:spacing w:line="360" w:lineRule="atLeast"/>
        <w:ind w:left="777" w:hanging="357"/>
        <w:textAlignment w:val="bottom"/>
        <w:rPr>
          <w:rFonts w:hint="eastAsia"/>
          <w:bCs/>
          <w:highlight w:val="none"/>
        </w:rPr>
      </w:pPr>
      <w:r>
        <w:rPr>
          <w:rFonts w:hint="eastAsia"/>
          <w:bCs/>
          <w:highlight w:val="none"/>
        </w:rPr>
        <w:t>如近五年内，投标申请人发生法人合法变更或重组，应提供相关部门的合法批件或其他相关证明材料；</w:t>
      </w:r>
    </w:p>
    <w:p>
      <w:pPr>
        <w:widowControl/>
        <w:numPr>
          <w:ilvl w:val="0"/>
          <w:numId w:val="4"/>
        </w:numPr>
        <w:autoSpaceDE w:val="0"/>
        <w:autoSpaceDN w:val="0"/>
        <w:spacing w:line="360" w:lineRule="atLeast"/>
        <w:ind w:left="777" w:hanging="357"/>
        <w:textAlignment w:val="bottom"/>
        <w:rPr>
          <w:rFonts w:hint="eastAsia"/>
          <w:bCs/>
          <w:highlight w:val="none"/>
        </w:rPr>
      </w:pPr>
      <w:r>
        <w:rPr>
          <w:rFonts w:hint="eastAsia"/>
          <w:bCs/>
          <w:highlight w:val="none"/>
        </w:rPr>
        <w:t>基本账户开户许可证。</w:t>
      </w:r>
    </w:p>
    <w:p>
      <w:pPr>
        <w:pStyle w:val="10"/>
        <w:rPr>
          <w:rFonts w:hint="eastAsia"/>
          <w:bCs/>
          <w:highlight w:val="none"/>
        </w:rPr>
      </w:pPr>
    </w:p>
    <w:p>
      <w:pPr>
        <w:spacing w:line="440" w:lineRule="exact"/>
        <w:ind w:firstLine="4080" w:firstLineChars="1700"/>
        <w:rPr>
          <w:rFonts w:hint="eastAsia" w:ascii="宋体" w:hAnsi="宋体"/>
          <w:szCs w:val="24"/>
          <w:highlight w:val="none"/>
        </w:rPr>
      </w:pPr>
      <w:r>
        <w:rPr>
          <w:rFonts w:hint="eastAsia" w:ascii="宋体" w:hAnsi="宋体"/>
          <w:szCs w:val="21"/>
          <w:highlight w:val="none"/>
        </w:rPr>
        <w:t xml:space="preserve">       </w:t>
      </w:r>
      <w:r>
        <w:rPr>
          <w:rFonts w:hint="eastAsia" w:ascii="宋体" w:hAnsi="宋体"/>
          <w:szCs w:val="24"/>
          <w:highlight w:val="none"/>
        </w:rPr>
        <w:t>投 标  人：</w:t>
      </w:r>
      <w:r>
        <w:rPr>
          <w:rFonts w:hint="eastAsia" w:ascii="宋体" w:hAnsi="宋体"/>
          <w:szCs w:val="24"/>
          <w:highlight w:val="none"/>
          <w:u w:val="single"/>
        </w:rPr>
        <w:t xml:space="preserve">             </w:t>
      </w:r>
      <w:r>
        <w:rPr>
          <w:rFonts w:hint="eastAsia" w:ascii="宋体" w:hAnsi="宋体"/>
          <w:szCs w:val="24"/>
          <w:highlight w:val="none"/>
        </w:rPr>
        <w:t>（盖单位章）</w:t>
      </w:r>
    </w:p>
    <w:p>
      <w:pPr>
        <w:spacing w:line="440" w:lineRule="exact"/>
        <w:ind w:firstLine="4560" w:firstLineChars="1900"/>
        <w:rPr>
          <w:rFonts w:hint="eastAsia"/>
          <w:bCs/>
          <w:highlight w:val="none"/>
        </w:rPr>
      </w:pPr>
      <w:r>
        <w:rPr>
          <w:rFonts w:hint="eastAsia" w:ascii="宋体" w:hAnsi="宋体"/>
          <w:szCs w:val="24"/>
          <w:highlight w:val="none"/>
          <w:u w:val="single"/>
        </w:rPr>
        <w:t xml:space="preserve">        </w:t>
      </w:r>
      <w:r>
        <w:rPr>
          <w:rFonts w:hint="eastAsia" w:ascii="宋体" w:hAnsi="宋体"/>
          <w:szCs w:val="24"/>
          <w:highlight w:val="none"/>
        </w:rPr>
        <w:t>年</w:t>
      </w:r>
      <w:r>
        <w:rPr>
          <w:rFonts w:hint="eastAsia" w:ascii="宋体" w:hAnsi="宋体"/>
          <w:szCs w:val="24"/>
          <w:highlight w:val="none"/>
          <w:u w:val="single"/>
        </w:rPr>
        <w:t xml:space="preserve">        </w:t>
      </w:r>
      <w:r>
        <w:rPr>
          <w:rFonts w:hint="eastAsia" w:ascii="宋体" w:hAnsi="宋体"/>
          <w:szCs w:val="24"/>
          <w:highlight w:val="none"/>
        </w:rPr>
        <w:t>月</w:t>
      </w:r>
      <w:r>
        <w:rPr>
          <w:rFonts w:hint="eastAsia" w:ascii="宋体" w:hAnsi="宋体"/>
          <w:szCs w:val="24"/>
          <w:highlight w:val="none"/>
          <w:u w:val="single"/>
        </w:rPr>
        <w:t xml:space="preserve">        </w:t>
      </w:r>
      <w:r>
        <w:rPr>
          <w:rFonts w:hint="eastAsia" w:ascii="宋体" w:hAnsi="宋体"/>
          <w:szCs w:val="24"/>
          <w:highlight w:val="none"/>
        </w:rPr>
        <w:t>日</w:t>
      </w:r>
    </w:p>
    <w:p>
      <w:pPr>
        <w:spacing w:line="360" w:lineRule="auto"/>
        <w:jc w:val="center"/>
        <w:rPr>
          <w:rFonts w:ascii="宋体" w:hAnsi="宋体"/>
          <w:b/>
          <w:highlight w:val="none"/>
        </w:rPr>
      </w:pPr>
    </w:p>
    <w:p>
      <w:pPr>
        <w:pStyle w:val="5"/>
        <w:rPr>
          <w:rFonts w:hint="eastAsia"/>
          <w:highlight w:val="none"/>
        </w:rPr>
      </w:pPr>
    </w:p>
    <w:p>
      <w:pPr>
        <w:pStyle w:val="3"/>
        <w:spacing w:after="120" w:afterLines="50" w:line="360" w:lineRule="auto"/>
        <w:jc w:val="center"/>
        <w:rPr>
          <w:rFonts w:hint="eastAsia"/>
          <w:sz w:val="32"/>
          <w:szCs w:val="32"/>
          <w:highlight w:val="none"/>
        </w:rPr>
      </w:pPr>
      <w:r>
        <w:rPr>
          <w:rFonts w:hint="eastAsia"/>
          <w:sz w:val="32"/>
          <w:szCs w:val="32"/>
          <w:highlight w:val="none"/>
        </w:rPr>
        <w:t>第六章  技术方案、项目实施方案及进度计划、及售后服务分方案</w:t>
      </w:r>
    </w:p>
    <w:p>
      <w:pPr>
        <w:pStyle w:val="5"/>
        <w:spacing w:line="360" w:lineRule="auto"/>
        <w:ind w:firstLine="480" w:firstLineChars="200"/>
        <w:rPr>
          <w:highlight w:val="none"/>
        </w:rPr>
      </w:pPr>
      <w:r>
        <w:rPr>
          <w:rFonts w:hint="eastAsia" w:ascii="宋体" w:hAnsi="宋体"/>
          <w:highlight w:val="none"/>
        </w:rPr>
        <w:t>投</w:t>
      </w:r>
      <w:r>
        <w:rPr>
          <w:rFonts w:hint="eastAsia"/>
          <w:highlight w:val="none"/>
        </w:rPr>
        <w:t>标人根据本项目采购要求编辑技术方案、项目实施方案及进度计划、及售后服务分方案，格式自拟。</w:t>
      </w:r>
    </w:p>
    <w:p>
      <w:pPr>
        <w:pStyle w:val="3"/>
        <w:spacing w:after="120" w:afterLines="50"/>
        <w:jc w:val="center"/>
        <w:rPr>
          <w:sz w:val="32"/>
          <w:szCs w:val="32"/>
          <w:highlight w:val="none"/>
        </w:rPr>
      </w:pPr>
      <w:r>
        <w:rPr>
          <w:rFonts w:hint="eastAsia"/>
          <w:sz w:val="24"/>
          <w:highlight w:val="none"/>
          <w:lang w:bidi="he-IL"/>
        </w:rPr>
        <w:br w:type="page"/>
      </w:r>
      <w:bookmarkStart w:id="3" w:name="_Hlk82425205"/>
      <w:r>
        <w:rPr>
          <w:rFonts w:hint="eastAsia"/>
          <w:sz w:val="32"/>
          <w:szCs w:val="32"/>
          <w:highlight w:val="none"/>
        </w:rPr>
        <w:t>第七章  报价清单</w:t>
      </w:r>
    </w:p>
    <w:p>
      <w:pPr>
        <w:rPr>
          <w:rFonts w:hint="eastAsia"/>
          <w:highlight w:val="none"/>
        </w:rPr>
      </w:pPr>
    </w:p>
    <w:bookmarkEnd w:id="3"/>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2020"/>
        <w:gridCol w:w="1789"/>
        <w:gridCol w:w="894"/>
        <w:gridCol w:w="992"/>
        <w:gridCol w:w="1559"/>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92" w:type="dxa"/>
            <w:noWrap w:val="0"/>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序号</w:t>
            </w:r>
          </w:p>
        </w:tc>
        <w:tc>
          <w:tcPr>
            <w:tcW w:w="2020" w:type="dxa"/>
            <w:noWrap w:val="0"/>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产品名称</w:t>
            </w:r>
          </w:p>
        </w:tc>
        <w:tc>
          <w:tcPr>
            <w:tcW w:w="2683" w:type="dxa"/>
            <w:gridSpan w:val="2"/>
            <w:noWrap w:val="0"/>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规格型号</w:t>
            </w:r>
          </w:p>
        </w:tc>
        <w:tc>
          <w:tcPr>
            <w:tcW w:w="992" w:type="dxa"/>
            <w:noWrap w:val="0"/>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数量</w:t>
            </w:r>
          </w:p>
        </w:tc>
        <w:tc>
          <w:tcPr>
            <w:tcW w:w="1559" w:type="dxa"/>
            <w:noWrap w:val="0"/>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含税单价（元）</w:t>
            </w:r>
          </w:p>
        </w:tc>
        <w:tc>
          <w:tcPr>
            <w:tcW w:w="1524" w:type="dxa"/>
            <w:noWrap w:val="0"/>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含税合价（元）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92" w:type="dxa"/>
            <w:noWrap w:val="0"/>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1</w:t>
            </w:r>
          </w:p>
        </w:tc>
        <w:tc>
          <w:tcPr>
            <w:tcW w:w="4703" w:type="dxa"/>
            <w:gridSpan w:val="3"/>
            <w:noWrap w:val="0"/>
            <w:vAlign w:val="center"/>
          </w:tcPr>
          <w:p>
            <w:pPr>
              <w:spacing w:line="360" w:lineRule="auto"/>
              <w:jc w:val="center"/>
              <w:rPr>
                <w:rFonts w:ascii="宋体" w:hAnsi="宋体" w:cs="宋体"/>
                <w:b/>
                <w:bCs/>
                <w:spacing w:val="-2"/>
                <w:kern w:val="0"/>
                <w:sz w:val="21"/>
                <w:szCs w:val="21"/>
                <w:highlight w:val="none"/>
              </w:rPr>
            </w:pPr>
            <w:r>
              <w:rPr>
                <w:rFonts w:hint="eastAsia" w:ascii="宋体" w:hAnsi="宋体" w:cs="宋体"/>
                <w:b/>
                <w:bCs/>
                <w:spacing w:val="-2"/>
                <w:kern w:val="0"/>
                <w:sz w:val="21"/>
                <w:szCs w:val="21"/>
                <w:highlight w:val="none"/>
              </w:rPr>
              <w:t>供水全网综合调度系统合作开发</w:t>
            </w:r>
          </w:p>
        </w:tc>
        <w:tc>
          <w:tcPr>
            <w:tcW w:w="992" w:type="dxa"/>
            <w:noWrap w:val="0"/>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1套</w:t>
            </w:r>
          </w:p>
        </w:tc>
        <w:tc>
          <w:tcPr>
            <w:tcW w:w="1559" w:type="dxa"/>
            <w:noWrap w:val="0"/>
            <w:vAlign w:val="center"/>
          </w:tcPr>
          <w:p>
            <w:pPr>
              <w:spacing w:line="360" w:lineRule="auto"/>
              <w:jc w:val="center"/>
              <w:rPr>
                <w:rFonts w:hint="eastAsia" w:ascii="宋体" w:hAnsi="宋体" w:cs="宋体"/>
                <w:b/>
                <w:bCs/>
                <w:spacing w:val="-2"/>
                <w:kern w:val="0"/>
                <w:sz w:val="21"/>
                <w:szCs w:val="21"/>
                <w:highlight w:val="none"/>
              </w:rPr>
            </w:pPr>
          </w:p>
        </w:tc>
        <w:tc>
          <w:tcPr>
            <w:tcW w:w="1524" w:type="dxa"/>
            <w:noWrap w:val="0"/>
            <w:vAlign w:val="center"/>
          </w:tcPr>
          <w:p>
            <w:pPr>
              <w:spacing w:line="360" w:lineRule="auto"/>
              <w:jc w:val="center"/>
              <w:rPr>
                <w:rFonts w:hint="eastAsia" w:ascii="宋体" w:hAnsi="宋体" w:cs="宋体"/>
                <w:b/>
                <w:bCs/>
                <w:spacing w:val="-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792" w:type="dxa"/>
            <w:noWrap w:val="0"/>
            <w:vAlign w:val="center"/>
          </w:tcPr>
          <w:p>
            <w:pPr>
              <w:spacing w:line="360" w:lineRule="auto"/>
              <w:jc w:val="cente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1</w:t>
            </w:r>
            <w:r>
              <w:rPr>
                <w:rFonts w:ascii="宋体" w:hAnsi="宋体" w:cs="宋体"/>
                <w:spacing w:val="-2"/>
                <w:kern w:val="0"/>
                <w:sz w:val="21"/>
                <w:szCs w:val="21"/>
                <w:highlight w:val="none"/>
              </w:rPr>
              <w:t>.1</w:t>
            </w:r>
          </w:p>
        </w:tc>
        <w:tc>
          <w:tcPr>
            <w:tcW w:w="2020" w:type="dxa"/>
            <w:noWrap/>
            <w:vAlign w:val="center"/>
          </w:tcPr>
          <w:p>
            <w:pPr>
              <w:jc w:val="center"/>
              <w:rPr>
                <w:rFonts w:ascii="宋体" w:hAnsi="宋体" w:cs="宋体"/>
                <w:spacing w:val="-2"/>
                <w:kern w:val="0"/>
                <w:sz w:val="21"/>
                <w:szCs w:val="21"/>
                <w:highlight w:val="none"/>
              </w:rPr>
            </w:pPr>
            <w:r>
              <w:rPr>
                <w:rFonts w:hint="eastAsia" w:ascii="宋体" w:hAnsi="宋体" w:cs="宋体"/>
                <w:sz w:val="21"/>
                <w:szCs w:val="21"/>
                <w:highlight w:val="none"/>
              </w:rPr>
              <w:t>供水全网综合调度系统合作开发</w:t>
            </w:r>
          </w:p>
        </w:tc>
        <w:tc>
          <w:tcPr>
            <w:tcW w:w="2683" w:type="dxa"/>
            <w:gridSpan w:val="2"/>
            <w:noWrap w:val="0"/>
            <w:vAlign w:val="center"/>
          </w:tcPr>
          <w:p>
            <w:pP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1、</w:t>
            </w:r>
            <w:r>
              <w:rPr>
                <w:rFonts w:hint="eastAsia" w:ascii="宋体" w:hAnsi="宋体" w:cs="宋体"/>
                <w:sz w:val="21"/>
                <w:szCs w:val="21"/>
                <w:highlight w:val="none"/>
              </w:rPr>
              <w:t>系统由</w:t>
            </w:r>
            <w:r>
              <w:rPr>
                <w:rFonts w:hint="eastAsia" w:ascii="宋体" w:hAnsi="宋体" w:cs="宋体"/>
                <w:spacing w:val="-2"/>
                <w:sz w:val="21"/>
                <w:szCs w:val="21"/>
                <w:highlight w:val="none"/>
              </w:rPr>
              <w:t>“</w:t>
            </w:r>
            <w:r>
              <w:rPr>
                <w:rFonts w:hint="eastAsia" w:ascii="宋体" w:hAnsi="宋体" w:cs="宋体"/>
                <w:sz w:val="21"/>
                <w:szCs w:val="21"/>
                <w:highlight w:val="none"/>
              </w:rPr>
              <w:t>调度系统综合展示门户、地图、组态工艺、视频监控、报警、数据分析、数据填报、能耗分析、报表中心、调度日志、调度指令、调度经验查询、方案库、排班管理、调度配置、系统设置、移动端</w:t>
            </w:r>
            <w:r>
              <w:rPr>
                <w:rFonts w:hint="eastAsia" w:ascii="宋体" w:hAnsi="宋体" w:cs="宋体"/>
                <w:spacing w:val="-2"/>
                <w:sz w:val="21"/>
                <w:szCs w:val="21"/>
                <w:highlight w:val="none"/>
              </w:rPr>
              <w:t>”业务模块组成</w:t>
            </w:r>
            <w:r>
              <w:rPr>
                <w:rFonts w:hint="eastAsia" w:ascii="宋体" w:hAnsi="宋体" w:cs="宋体"/>
                <w:spacing w:val="-2"/>
                <w:kern w:val="0"/>
                <w:sz w:val="21"/>
                <w:szCs w:val="21"/>
                <w:highlight w:val="none"/>
              </w:rPr>
              <w:t>。</w:t>
            </w:r>
          </w:p>
          <w:p>
            <w:pP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2、</w:t>
            </w:r>
            <w:r>
              <w:rPr>
                <w:rFonts w:hint="eastAsia" w:ascii="宋体" w:hAnsi="宋体" w:cs="宋体"/>
                <w:sz w:val="21"/>
                <w:szCs w:val="21"/>
                <w:highlight w:val="none"/>
              </w:rPr>
              <w:t>系统的接入范围：上林县城乡一体化供水网项目，</w:t>
            </w:r>
            <w:r>
              <w:rPr>
                <w:rFonts w:hint="eastAsia" w:ascii="宋体" w:hAnsi="宋体" w:cs="宋体"/>
                <w:sz w:val="21"/>
                <w:szCs w:val="21"/>
                <w:highlight w:val="none"/>
                <w:lang w:val="en-US" w:eastAsia="zh-CN"/>
              </w:rPr>
              <w:t>配合将</w:t>
            </w:r>
            <w:r>
              <w:rPr>
                <w:rFonts w:hint="eastAsia" w:ascii="宋体" w:hAnsi="宋体" w:eastAsia="宋体" w:cs="宋体"/>
                <w:sz w:val="21"/>
                <w:szCs w:val="21"/>
                <w:highlight w:val="none"/>
              </w:rPr>
              <w:t>GIS信息化管理平台的工单信息和管网信息接入</w:t>
            </w:r>
            <w:r>
              <w:rPr>
                <w:rFonts w:hint="eastAsia" w:ascii="宋体" w:hAnsi="宋体" w:eastAsia="宋体" w:cs="宋体"/>
                <w:sz w:val="21"/>
                <w:szCs w:val="21"/>
                <w:highlight w:val="none"/>
                <w:lang w:val="en-US" w:eastAsia="zh-CN"/>
              </w:rPr>
              <w:t>本项目</w:t>
            </w:r>
            <w:r>
              <w:rPr>
                <w:rFonts w:hint="eastAsia" w:ascii="宋体" w:hAnsi="宋体" w:eastAsia="宋体" w:cs="宋体"/>
                <w:sz w:val="21"/>
                <w:szCs w:val="21"/>
                <w:highlight w:val="none"/>
                <w:lang w:eastAsia="zh-CN"/>
              </w:rPr>
              <w:t>，</w:t>
            </w:r>
            <w:r>
              <w:rPr>
                <w:rFonts w:hint="eastAsia" w:ascii="宋体" w:hAnsi="宋体" w:cs="宋体"/>
                <w:sz w:val="21"/>
                <w:szCs w:val="21"/>
                <w:highlight w:val="none"/>
              </w:rPr>
              <w:t>预留广西北投环保水务集团有限公司管辖范围内其它水厂的数据接入能力。</w:t>
            </w:r>
            <w:r>
              <w:rPr>
                <w:rFonts w:hint="eastAsia" w:ascii="宋体" w:hAnsi="宋体" w:cs="宋体"/>
                <w:spacing w:val="-2"/>
                <w:kern w:val="0"/>
                <w:sz w:val="21"/>
                <w:szCs w:val="21"/>
                <w:highlight w:val="none"/>
              </w:rPr>
              <w:t>系统的使用范围：广西北投环保水务集团有限公司及管辖范围内直属企业。</w:t>
            </w:r>
          </w:p>
        </w:tc>
        <w:tc>
          <w:tcPr>
            <w:tcW w:w="992" w:type="dxa"/>
            <w:noWrap/>
            <w:vAlign w:val="center"/>
          </w:tcPr>
          <w:p>
            <w:pPr>
              <w:spacing w:line="360" w:lineRule="auto"/>
              <w:jc w:val="center"/>
              <w:rPr>
                <w:rFonts w:ascii="宋体" w:hAnsi="宋体" w:cs="宋体"/>
                <w:spacing w:val="-2"/>
                <w:kern w:val="0"/>
                <w:sz w:val="21"/>
                <w:szCs w:val="21"/>
                <w:highlight w:val="none"/>
              </w:rPr>
            </w:pPr>
            <w:r>
              <w:rPr>
                <w:rFonts w:hint="eastAsia" w:ascii="宋体" w:hAnsi="宋体" w:cs="宋体"/>
                <w:spacing w:val="-2"/>
                <w:kern w:val="0"/>
                <w:sz w:val="21"/>
                <w:szCs w:val="21"/>
                <w:highlight w:val="none"/>
              </w:rPr>
              <w:t>1套</w:t>
            </w:r>
          </w:p>
          <w:p>
            <w:pPr>
              <w:spacing w:line="360" w:lineRule="auto"/>
              <w:jc w:val="center"/>
              <w:rPr>
                <w:rFonts w:hint="eastAsia" w:ascii="宋体" w:hAnsi="宋体" w:cs="宋体"/>
                <w:spacing w:val="-2"/>
                <w:kern w:val="0"/>
                <w:sz w:val="21"/>
                <w:szCs w:val="21"/>
                <w:highlight w:val="none"/>
              </w:rPr>
            </w:pPr>
          </w:p>
        </w:tc>
        <w:tc>
          <w:tcPr>
            <w:tcW w:w="1559" w:type="dxa"/>
            <w:noWrap w:val="0"/>
            <w:vAlign w:val="center"/>
          </w:tcPr>
          <w:p>
            <w:pPr>
              <w:spacing w:line="360" w:lineRule="auto"/>
              <w:jc w:val="center"/>
              <w:rPr>
                <w:rFonts w:ascii="宋体" w:hAnsi="宋体" w:cs="宋体"/>
                <w:spacing w:val="-2"/>
                <w:kern w:val="0"/>
                <w:sz w:val="21"/>
                <w:szCs w:val="21"/>
                <w:highlight w:val="none"/>
              </w:rPr>
            </w:pPr>
          </w:p>
        </w:tc>
        <w:tc>
          <w:tcPr>
            <w:tcW w:w="1524" w:type="dxa"/>
            <w:noWrap w:val="0"/>
            <w:vAlign w:val="center"/>
          </w:tcPr>
          <w:p>
            <w:pPr>
              <w:spacing w:line="360" w:lineRule="auto"/>
              <w:jc w:val="center"/>
              <w:rPr>
                <w:rFonts w:ascii="宋体" w:hAnsi="宋体" w:cs="宋体"/>
                <w:spacing w:val="-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792" w:type="dxa"/>
            <w:noWrap w:val="0"/>
            <w:vAlign w:val="center"/>
          </w:tcPr>
          <w:p>
            <w:pPr>
              <w:spacing w:line="360" w:lineRule="auto"/>
              <w:jc w:val="center"/>
              <w:rPr>
                <w:rFonts w:ascii="宋体" w:hAnsi="宋体" w:cs="宋体"/>
                <w:spacing w:val="-2"/>
                <w:kern w:val="0"/>
                <w:sz w:val="21"/>
                <w:szCs w:val="21"/>
                <w:highlight w:val="none"/>
              </w:rPr>
            </w:pPr>
            <w:r>
              <w:rPr>
                <w:rFonts w:hint="eastAsia" w:ascii="宋体" w:hAnsi="宋体" w:cs="宋体"/>
                <w:spacing w:val="-2"/>
                <w:kern w:val="0"/>
                <w:sz w:val="21"/>
                <w:szCs w:val="21"/>
                <w:highlight w:val="none"/>
              </w:rPr>
              <w:t>1.2</w:t>
            </w:r>
          </w:p>
        </w:tc>
        <w:tc>
          <w:tcPr>
            <w:tcW w:w="2020" w:type="dxa"/>
            <w:noWrap/>
            <w:vAlign w:val="center"/>
          </w:tcPr>
          <w:p>
            <w:pPr>
              <w:jc w:val="center"/>
              <w:rPr>
                <w:rFonts w:hint="eastAsia" w:ascii="宋体" w:hAnsi="宋体" w:cs="宋体"/>
                <w:sz w:val="21"/>
                <w:szCs w:val="21"/>
                <w:highlight w:val="none"/>
              </w:rPr>
            </w:pPr>
            <w:r>
              <w:rPr>
                <w:rFonts w:hint="eastAsia" w:ascii="宋体" w:hAnsi="宋体" w:cs="宋体"/>
                <w:sz w:val="21"/>
                <w:szCs w:val="21"/>
                <w:highlight w:val="none"/>
              </w:rPr>
              <w:t>数据接入平台</w:t>
            </w:r>
          </w:p>
        </w:tc>
        <w:tc>
          <w:tcPr>
            <w:tcW w:w="2683" w:type="dxa"/>
            <w:gridSpan w:val="2"/>
            <w:noWrap w:val="0"/>
            <w:vAlign w:val="center"/>
          </w:tcPr>
          <w:p>
            <w:pP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1、</w:t>
            </w:r>
            <w:r>
              <w:rPr>
                <w:rFonts w:hint="eastAsia" w:ascii="宋体" w:hAnsi="宋体" w:cs="宋体"/>
                <w:sz w:val="21"/>
                <w:szCs w:val="21"/>
                <w:highlight w:val="none"/>
              </w:rPr>
              <w:t>系统由</w:t>
            </w:r>
            <w:r>
              <w:rPr>
                <w:rFonts w:hint="eastAsia" w:ascii="宋体" w:hAnsi="宋体" w:cs="宋体"/>
                <w:spacing w:val="-2"/>
                <w:sz w:val="21"/>
                <w:szCs w:val="21"/>
                <w:highlight w:val="none"/>
              </w:rPr>
              <w:t>“</w:t>
            </w:r>
            <w:r>
              <w:rPr>
                <w:rFonts w:hint="eastAsia" w:ascii="宋体" w:hAnsi="宋体" w:cs="宋体"/>
                <w:sz w:val="21"/>
                <w:szCs w:val="21"/>
                <w:highlight w:val="none"/>
              </w:rPr>
              <w:t>监测量库、站点管理、</w:t>
            </w:r>
            <w:r>
              <w:rPr>
                <w:rFonts w:hint="eastAsia"/>
                <w:color w:val="000000"/>
                <w:sz w:val="21"/>
                <w:szCs w:val="21"/>
                <w:highlight w:val="none"/>
              </w:rPr>
              <w:t>IoT备模板管理、IoT设备信息、行业设备模板、行业设备信息、接口用户管理、报警中心</w:t>
            </w:r>
            <w:r>
              <w:rPr>
                <w:rFonts w:hint="eastAsia" w:ascii="宋体" w:hAnsi="宋体" w:cs="宋体"/>
                <w:spacing w:val="-2"/>
                <w:sz w:val="21"/>
                <w:szCs w:val="21"/>
                <w:highlight w:val="none"/>
              </w:rPr>
              <w:t>”业务模块组成</w:t>
            </w:r>
            <w:r>
              <w:rPr>
                <w:rFonts w:hint="eastAsia" w:ascii="宋体" w:hAnsi="宋体" w:cs="宋体"/>
                <w:spacing w:val="-2"/>
                <w:kern w:val="0"/>
                <w:sz w:val="21"/>
                <w:szCs w:val="21"/>
                <w:highlight w:val="none"/>
              </w:rPr>
              <w:t>。</w:t>
            </w:r>
          </w:p>
          <w:p>
            <w:pP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2、</w:t>
            </w:r>
            <w:r>
              <w:rPr>
                <w:rFonts w:hint="eastAsia" w:ascii="宋体" w:hAnsi="宋体" w:cs="宋体"/>
                <w:sz w:val="21"/>
                <w:szCs w:val="21"/>
                <w:highlight w:val="none"/>
              </w:rPr>
              <w:t>系统的接入范围：上林县城乡一体化供水网项目，</w:t>
            </w:r>
            <w:r>
              <w:rPr>
                <w:rFonts w:hint="eastAsia" w:ascii="宋体" w:hAnsi="宋体" w:cs="宋体"/>
                <w:sz w:val="21"/>
                <w:szCs w:val="21"/>
                <w:highlight w:val="none"/>
                <w:lang w:val="en-US" w:eastAsia="zh-CN"/>
              </w:rPr>
              <w:t>配合将</w:t>
            </w:r>
            <w:r>
              <w:rPr>
                <w:rFonts w:hint="eastAsia" w:ascii="宋体" w:hAnsi="宋体" w:eastAsia="宋体" w:cs="宋体"/>
                <w:sz w:val="21"/>
                <w:szCs w:val="21"/>
                <w:highlight w:val="none"/>
              </w:rPr>
              <w:t>GIS信息化管理平台</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工单信息和管网信息</w:t>
            </w:r>
            <w:r>
              <w:rPr>
                <w:rFonts w:hint="eastAsia" w:ascii="宋体" w:hAnsi="宋体" w:eastAsia="宋体" w:cs="宋体"/>
                <w:sz w:val="21"/>
                <w:szCs w:val="21"/>
                <w:highlight w:val="none"/>
                <w:lang w:val="en-US" w:eastAsia="zh-CN"/>
              </w:rPr>
              <w:t>等</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及相关信息化系统</w:t>
            </w:r>
            <w:r>
              <w:rPr>
                <w:rFonts w:hint="eastAsia" w:ascii="宋体" w:hAnsi="宋体" w:eastAsia="宋体" w:cs="宋体"/>
                <w:sz w:val="21"/>
                <w:szCs w:val="21"/>
                <w:highlight w:val="none"/>
              </w:rPr>
              <w:t>接入</w:t>
            </w:r>
            <w:r>
              <w:rPr>
                <w:rFonts w:hint="eastAsia" w:ascii="宋体" w:hAnsi="宋体" w:eastAsia="宋体" w:cs="宋体"/>
                <w:sz w:val="21"/>
                <w:szCs w:val="21"/>
                <w:highlight w:val="none"/>
                <w:lang w:val="en-US" w:eastAsia="zh-CN"/>
              </w:rPr>
              <w:t>本项目</w:t>
            </w:r>
            <w:r>
              <w:rPr>
                <w:rFonts w:hint="eastAsia" w:ascii="宋体" w:hAnsi="宋体" w:eastAsia="宋体" w:cs="宋体"/>
                <w:sz w:val="21"/>
                <w:szCs w:val="21"/>
                <w:highlight w:val="none"/>
                <w:lang w:eastAsia="zh-CN"/>
              </w:rPr>
              <w:t>，</w:t>
            </w:r>
            <w:r>
              <w:rPr>
                <w:rFonts w:hint="eastAsia" w:ascii="宋体" w:hAnsi="宋体" w:cs="宋体"/>
                <w:sz w:val="21"/>
                <w:szCs w:val="21"/>
                <w:highlight w:val="none"/>
              </w:rPr>
              <w:t>预留广西北投环保水务集团有限公司管辖范围内其它水厂的数据接入能力。</w:t>
            </w:r>
            <w:r>
              <w:rPr>
                <w:rFonts w:hint="eastAsia" w:ascii="宋体" w:hAnsi="宋体" w:cs="宋体"/>
                <w:spacing w:val="-2"/>
                <w:kern w:val="0"/>
                <w:sz w:val="21"/>
                <w:szCs w:val="21"/>
                <w:highlight w:val="none"/>
              </w:rPr>
              <w:t>系统的使用范围：广西北投环保水务集团有限公司及管辖范围内直属企业。</w:t>
            </w:r>
          </w:p>
        </w:tc>
        <w:tc>
          <w:tcPr>
            <w:tcW w:w="992" w:type="dxa"/>
            <w:noWrap/>
            <w:vAlign w:val="center"/>
          </w:tcPr>
          <w:p>
            <w:pPr>
              <w:spacing w:line="360" w:lineRule="auto"/>
              <w:jc w:val="cente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1套</w:t>
            </w:r>
          </w:p>
        </w:tc>
        <w:tc>
          <w:tcPr>
            <w:tcW w:w="1559" w:type="dxa"/>
            <w:noWrap w:val="0"/>
            <w:vAlign w:val="center"/>
          </w:tcPr>
          <w:p>
            <w:pPr>
              <w:spacing w:line="360" w:lineRule="auto"/>
              <w:jc w:val="center"/>
              <w:rPr>
                <w:rFonts w:hint="eastAsia" w:ascii="宋体" w:hAnsi="宋体" w:cs="宋体"/>
                <w:spacing w:val="-2"/>
                <w:kern w:val="0"/>
                <w:sz w:val="21"/>
                <w:szCs w:val="21"/>
                <w:highlight w:val="none"/>
              </w:rPr>
            </w:pPr>
          </w:p>
        </w:tc>
        <w:tc>
          <w:tcPr>
            <w:tcW w:w="1524" w:type="dxa"/>
            <w:noWrap w:val="0"/>
            <w:vAlign w:val="center"/>
          </w:tcPr>
          <w:p>
            <w:pPr>
              <w:spacing w:line="360" w:lineRule="auto"/>
              <w:jc w:val="center"/>
              <w:rPr>
                <w:rFonts w:hint="eastAsia" w:ascii="宋体" w:hAnsi="宋体" w:cs="宋体"/>
                <w:spacing w:val="-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92" w:type="dxa"/>
            <w:noWrap w:val="0"/>
            <w:vAlign w:val="center"/>
          </w:tcPr>
          <w:p>
            <w:pPr>
              <w:spacing w:line="360" w:lineRule="auto"/>
              <w:jc w:val="center"/>
              <w:rPr>
                <w:rFonts w:ascii="宋体" w:hAnsi="宋体" w:cs="宋体"/>
                <w:spacing w:val="-2"/>
                <w:kern w:val="0"/>
                <w:sz w:val="21"/>
                <w:szCs w:val="21"/>
                <w:highlight w:val="none"/>
              </w:rPr>
            </w:pPr>
            <w:r>
              <w:rPr>
                <w:rFonts w:hint="eastAsia" w:ascii="宋体" w:hAnsi="宋体" w:cs="宋体"/>
                <w:spacing w:val="-2"/>
                <w:kern w:val="0"/>
                <w:sz w:val="21"/>
                <w:szCs w:val="21"/>
                <w:highlight w:val="none"/>
              </w:rPr>
              <w:t>1.3</w:t>
            </w:r>
          </w:p>
        </w:tc>
        <w:tc>
          <w:tcPr>
            <w:tcW w:w="2020" w:type="dxa"/>
            <w:noWrap w:val="0"/>
            <w:vAlign w:val="center"/>
          </w:tcPr>
          <w:p>
            <w:pPr>
              <w:jc w:val="cente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项目实施</w:t>
            </w:r>
          </w:p>
        </w:tc>
        <w:tc>
          <w:tcPr>
            <w:tcW w:w="2683" w:type="dxa"/>
            <w:gridSpan w:val="2"/>
            <w:noWrap w:val="0"/>
            <w:vAlign w:val="center"/>
          </w:tcPr>
          <w:p>
            <w:pP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平台基础搭建部署、供水厂数据接入、项目管理服务、提供后续水厂接入系统的API接口手册及相关协议、培训指导及上线支持等。</w:t>
            </w:r>
          </w:p>
        </w:tc>
        <w:tc>
          <w:tcPr>
            <w:tcW w:w="992" w:type="dxa"/>
            <w:noWrap/>
            <w:vAlign w:val="center"/>
          </w:tcPr>
          <w:p>
            <w:pPr>
              <w:spacing w:line="360" w:lineRule="auto"/>
              <w:jc w:val="cente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1项</w:t>
            </w:r>
          </w:p>
        </w:tc>
        <w:tc>
          <w:tcPr>
            <w:tcW w:w="1559" w:type="dxa"/>
            <w:noWrap w:val="0"/>
            <w:vAlign w:val="center"/>
          </w:tcPr>
          <w:p>
            <w:pPr>
              <w:spacing w:line="360" w:lineRule="auto"/>
              <w:jc w:val="center"/>
              <w:rPr>
                <w:rFonts w:hint="eastAsia" w:ascii="宋体" w:hAnsi="宋体" w:cs="宋体"/>
                <w:spacing w:val="-2"/>
                <w:kern w:val="0"/>
                <w:sz w:val="21"/>
                <w:szCs w:val="21"/>
                <w:highlight w:val="none"/>
              </w:rPr>
            </w:pPr>
          </w:p>
        </w:tc>
        <w:tc>
          <w:tcPr>
            <w:tcW w:w="1524" w:type="dxa"/>
            <w:noWrap w:val="0"/>
            <w:vAlign w:val="center"/>
          </w:tcPr>
          <w:p>
            <w:pPr>
              <w:spacing w:line="360" w:lineRule="auto"/>
              <w:jc w:val="center"/>
              <w:rPr>
                <w:rFonts w:hint="eastAsia" w:ascii="宋体" w:hAnsi="宋体" w:cs="宋体"/>
                <w:spacing w:val="-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92" w:type="dxa"/>
            <w:noWrap w:val="0"/>
            <w:vAlign w:val="center"/>
          </w:tcPr>
          <w:p>
            <w:pPr>
              <w:spacing w:line="360" w:lineRule="auto"/>
              <w:jc w:val="center"/>
              <w:rPr>
                <w:rFonts w:ascii="宋体" w:hAnsi="宋体" w:cs="宋体"/>
                <w:spacing w:val="-2"/>
                <w:kern w:val="0"/>
                <w:sz w:val="21"/>
                <w:szCs w:val="21"/>
                <w:highlight w:val="none"/>
              </w:rPr>
            </w:pPr>
            <w:r>
              <w:rPr>
                <w:rFonts w:hint="eastAsia" w:ascii="宋体" w:hAnsi="宋体" w:cs="宋体"/>
                <w:spacing w:val="-2"/>
                <w:kern w:val="0"/>
                <w:sz w:val="21"/>
                <w:szCs w:val="21"/>
                <w:highlight w:val="none"/>
              </w:rPr>
              <w:t>1.4</w:t>
            </w:r>
          </w:p>
        </w:tc>
        <w:tc>
          <w:tcPr>
            <w:tcW w:w="2020" w:type="dxa"/>
            <w:noWrap w:val="0"/>
            <w:vAlign w:val="center"/>
          </w:tcPr>
          <w:p>
            <w:pPr>
              <w:jc w:val="cente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项目交付现场支持服务</w:t>
            </w:r>
          </w:p>
        </w:tc>
        <w:tc>
          <w:tcPr>
            <w:tcW w:w="2683" w:type="dxa"/>
            <w:gridSpan w:val="2"/>
            <w:noWrap w:val="0"/>
            <w:vAlign w:val="center"/>
          </w:tcPr>
          <w:p>
            <w:pP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数据准备、业务梳理、系统初始化、上线辅导</w:t>
            </w:r>
          </w:p>
        </w:tc>
        <w:tc>
          <w:tcPr>
            <w:tcW w:w="992" w:type="dxa"/>
            <w:noWrap/>
            <w:vAlign w:val="center"/>
          </w:tcPr>
          <w:p>
            <w:pPr>
              <w:spacing w:line="360" w:lineRule="auto"/>
              <w:jc w:val="cente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1项</w:t>
            </w:r>
          </w:p>
        </w:tc>
        <w:tc>
          <w:tcPr>
            <w:tcW w:w="1559" w:type="dxa"/>
            <w:noWrap w:val="0"/>
            <w:vAlign w:val="center"/>
          </w:tcPr>
          <w:p>
            <w:pPr>
              <w:spacing w:line="360" w:lineRule="auto"/>
              <w:jc w:val="center"/>
              <w:rPr>
                <w:rFonts w:hint="eastAsia" w:ascii="宋体" w:hAnsi="宋体" w:cs="宋体"/>
                <w:spacing w:val="-2"/>
                <w:kern w:val="0"/>
                <w:sz w:val="21"/>
                <w:szCs w:val="21"/>
                <w:highlight w:val="none"/>
              </w:rPr>
            </w:pPr>
          </w:p>
        </w:tc>
        <w:tc>
          <w:tcPr>
            <w:tcW w:w="1524" w:type="dxa"/>
            <w:noWrap w:val="0"/>
            <w:vAlign w:val="center"/>
          </w:tcPr>
          <w:p>
            <w:pPr>
              <w:spacing w:line="360" w:lineRule="auto"/>
              <w:jc w:val="center"/>
              <w:rPr>
                <w:rFonts w:hint="eastAsia" w:ascii="宋体" w:hAnsi="宋体" w:cs="宋体"/>
                <w:spacing w:val="-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92" w:type="dxa"/>
            <w:noWrap w:val="0"/>
            <w:vAlign w:val="center"/>
          </w:tcPr>
          <w:p>
            <w:pPr>
              <w:spacing w:line="360" w:lineRule="auto"/>
              <w:jc w:val="center"/>
              <w:rPr>
                <w:rFonts w:ascii="宋体" w:hAnsi="宋体" w:cs="宋体"/>
                <w:spacing w:val="-2"/>
                <w:kern w:val="0"/>
                <w:sz w:val="21"/>
                <w:szCs w:val="21"/>
                <w:highlight w:val="none"/>
              </w:rPr>
            </w:pPr>
            <w:r>
              <w:rPr>
                <w:rFonts w:hint="eastAsia" w:ascii="宋体" w:hAnsi="宋体" w:cs="宋体"/>
                <w:spacing w:val="-2"/>
                <w:kern w:val="0"/>
                <w:sz w:val="21"/>
                <w:szCs w:val="21"/>
                <w:highlight w:val="none"/>
              </w:rPr>
              <w:t>1.5</w:t>
            </w:r>
          </w:p>
        </w:tc>
        <w:tc>
          <w:tcPr>
            <w:tcW w:w="2020" w:type="dxa"/>
            <w:noWrap w:val="0"/>
            <w:vAlign w:val="center"/>
          </w:tcPr>
          <w:p>
            <w:pPr>
              <w:jc w:val="cente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人员培训</w:t>
            </w:r>
          </w:p>
        </w:tc>
        <w:tc>
          <w:tcPr>
            <w:tcW w:w="2683" w:type="dxa"/>
            <w:gridSpan w:val="2"/>
            <w:noWrap w:val="0"/>
            <w:vAlign w:val="center"/>
          </w:tcPr>
          <w:p>
            <w:pP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运维培训、操作培训</w:t>
            </w:r>
          </w:p>
        </w:tc>
        <w:tc>
          <w:tcPr>
            <w:tcW w:w="992" w:type="dxa"/>
            <w:noWrap/>
            <w:vAlign w:val="center"/>
          </w:tcPr>
          <w:p>
            <w:pPr>
              <w:spacing w:line="360" w:lineRule="auto"/>
              <w:jc w:val="cente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1项</w:t>
            </w:r>
          </w:p>
        </w:tc>
        <w:tc>
          <w:tcPr>
            <w:tcW w:w="1559" w:type="dxa"/>
            <w:noWrap w:val="0"/>
            <w:vAlign w:val="center"/>
          </w:tcPr>
          <w:p>
            <w:pPr>
              <w:spacing w:line="360" w:lineRule="auto"/>
              <w:jc w:val="center"/>
              <w:rPr>
                <w:rFonts w:hint="eastAsia" w:ascii="宋体" w:hAnsi="宋体" w:cs="宋体"/>
                <w:spacing w:val="-2"/>
                <w:kern w:val="0"/>
                <w:sz w:val="21"/>
                <w:szCs w:val="21"/>
                <w:highlight w:val="none"/>
              </w:rPr>
            </w:pPr>
          </w:p>
        </w:tc>
        <w:tc>
          <w:tcPr>
            <w:tcW w:w="1524" w:type="dxa"/>
            <w:noWrap w:val="0"/>
            <w:vAlign w:val="center"/>
          </w:tcPr>
          <w:p>
            <w:pPr>
              <w:spacing w:line="360" w:lineRule="auto"/>
              <w:jc w:val="center"/>
              <w:rPr>
                <w:rFonts w:hint="eastAsia" w:ascii="宋体" w:hAnsi="宋体" w:cs="宋体"/>
                <w:spacing w:val="-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92" w:type="dxa"/>
            <w:noWrap w:val="0"/>
            <w:vAlign w:val="center"/>
          </w:tcPr>
          <w:p>
            <w:pPr>
              <w:spacing w:line="360" w:lineRule="auto"/>
              <w:jc w:val="center"/>
              <w:rPr>
                <w:rFonts w:ascii="宋体" w:hAnsi="宋体" w:cs="宋体"/>
                <w:spacing w:val="-2"/>
                <w:kern w:val="0"/>
                <w:sz w:val="21"/>
                <w:szCs w:val="21"/>
                <w:highlight w:val="none"/>
              </w:rPr>
            </w:pPr>
            <w:r>
              <w:rPr>
                <w:rFonts w:hint="eastAsia" w:ascii="宋体" w:hAnsi="宋体" w:cs="宋体"/>
                <w:spacing w:val="-2"/>
                <w:kern w:val="0"/>
                <w:sz w:val="21"/>
                <w:szCs w:val="21"/>
                <w:highlight w:val="none"/>
              </w:rPr>
              <w:t>1.6</w:t>
            </w:r>
          </w:p>
        </w:tc>
        <w:tc>
          <w:tcPr>
            <w:tcW w:w="2020" w:type="dxa"/>
            <w:noWrap w:val="0"/>
            <w:vAlign w:val="center"/>
          </w:tcPr>
          <w:p>
            <w:pPr>
              <w:jc w:val="cente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售后服务</w:t>
            </w:r>
          </w:p>
        </w:tc>
        <w:tc>
          <w:tcPr>
            <w:tcW w:w="2683" w:type="dxa"/>
            <w:gridSpan w:val="2"/>
            <w:noWrap w:val="0"/>
            <w:vAlign w:val="center"/>
          </w:tcPr>
          <w:p>
            <w:pP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合同质保期内免费维护和保修</w:t>
            </w:r>
          </w:p>
        </w:tc>
        <w:tc>
          <w:tcPr>
            <w:tcW w:w="992" w:type="dxa"/>
            <w:noWrap/>
            <w:vAlign w:val="center"/>
          </w:tcPr>
          <w:p>
            <w:pPr>
              <w:spacing w:line="360" w:lineRule="auto"/>
              <w:jc w:val="center"/>
              <w:rPr>
                <w:rFonts w:hint="eastAsia" w:ascii="宋体" w:hAnsi="宋体" w:cs="宋体"/>
                <w:spacing w:val="-2"/>
                <w:kern w:val="0"/>
                <w:sz w:val="21"/>
                <w:szCs w:val="21"/>
                <w:highlight w:val="none"/>
              </w:rPr>
            </w:pPr>
            <w:r>
              <w:rPr>
                <w:rFonts w:hint="eastAsia" w:ascii="宋体" w:hAnsi="宋体" w:cs="宋体"/>
                <w:spacing w:val="-2"/>
                <w:kern w:val="0"/>
                <w:sz w:val="21"/>
                <w:szCs w:val="21"/>
                <w:highlight w:val="none"/>
              </w:rPr>
              <w:t>1项</w:t>
            </w:r>
          </w:p>
        </w:tc>
        <w:tc>
          <w:tcPr>
            <w:tcW w:w="1559" w:type="dxa"/>
            <w:noWrap w:val="0"/>
            <w:vAlign w:val="center"/>
          </w:tcPr>
          <w:p>
            <w:pPr>
              <w:spacing w:line="360" w:lineRule="auto"/>
              <w:jc w:val="center"/>
              <w:rPr>
                <w:rFonts w:hint="eastAsia" w:ascii="宋体" w:hAnsi="宋体" w:cs="宋体"/>
                <w:spacing w:val="-2"/>
                <w:kern w:val="0"/>
                <w:sz w:val="21"/>
                <w:szCs w:val="21"/>
                <w:highlight w:val="none"/>
              </w:rPr>
            </w:pPr>
          </w:p>
        </w:tc>
        <w:tc>
          <w:tcPr>
            <w:tcW w:w="1524" w:type="dxa"/>
            <w:noWrap w:val="0"/>
            <w:vAlign w:val="center"/>
          </w:tcPr>
          <w:p>
            <w:pPr>
              <w:spacing w:line="360" w:lineRule="auto"/>
              <w:jc w:val="center"/>
              <w:rPr>
                <w:rFonts w:hint="eastAsia" w:ascii="宋体" w:hAnsi="宋体" w:cs="宋体"/>
                <w:spacing w:val="-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92" w:type="dxa"/>
            <w:noWrap w:val="0"/>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2</w:t>
            </w:r>
          </w:p>
        </w:tc>
        <w:tc>
          <w:tcPr>
            <w:tcW w:w="4703" w:type="dxa"/>
            <w:gridSpan w:val="3"/>
            <w:noWrap w:val="0"/>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含税合计（元）</w:t>
            </w:r>
          </w:p>
        </w:tc>
        <w:tc>
          <w:tcPr>
            <w:tcW w:w="992" w:type="dxa"/>
            <w:noWrap/>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1套</w:t>
            </w:r>
          </w:p>
        </w:tc>
        <w:tc>
          <w:tcPr>
            <w:tcW w:w="1559" w:type="dxa"/>
            <w:noWrap w:val="0"/>
            <w:vAlign w:val="center"/>
          </w:tcPr>
          <w:p>
            <w:pPr>
              <w:spacing w:line="360" w:lineRule="auto"/>
              <w:jc w:val="center"/>
              <w:rPr>
                <w:rFonts w:hint="eastAsia" w:ascii="宋体" w:hAnsi="宋体" w:cs="宋体"/>
                <w:b/>
                <w:bCs/>
                <w:spacing w:val="-2"/>
                <w:kern w:val="0"/>
                <w:sz w:val="21"/>
                <w:szCs w:val="21"/>
                <w:highlight w:val="none"/>
              </w:rPr>
            </w:pPr>
          </w:p>
        </w:tc>
        <w:tc>
          <w:tcPr>
            <w:tcW w:w="1524" w:type="dxa"/>
            <w:noWrap w:val="0"/>
            <w:vAlign w:val="center"/>
          </w:tcPr>
          <w:p>
            <w:pPr>
              <w:spacing w:line="360" w:lineRule="auto"/>
              <w:jc w:val="center"/>
              <w:rPr>
                <w:rFonts w:hint="eastAsia" w:ascii="宋体" w:hAnsi="宋体" w:cs="宋体"/>
                <w:b/>
                <w:bCs/>
                <w:spacing w:val="-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92" w:type="dxa"/>
            <w:noWrap w:val="0"/>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3</w:t>
            </w:r>
          </w:p>
        </w:tc>
        <w:tc>
          <w:tcPr>
            <w:tcW w:w="3809" w:type="dxa"/>
            <w:gridSpan w:val="2"/>
            <w:noWrap w:val="0"/>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增值税（税率6%）/元</w:t>
            </w:r>
          </w:p>
        </w:tc>
        <w:tc>
          <w:tcPr>
            <w:tcW w:w="4969" w:type="dxa"/>
            <w:gridSpan w:val="4"/>
            <w:noWrap w:val="0"/>
            <w:vAlign w:val="center"/>
          </w:tcPr>
          <w:p>
            <w:pPr>
              <w:spacing w:line="360" w:lineRule="auto"/>
              <w:jc w:val="center"/>
              <w:rPr>
                <w:rFonts w:ascii="宋体" w:hAnsi="宋体" w:cs="宋体"/>
                <w:b/>
                <w:bCs/>
                <w:spacing w:val="-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92" w:type="dxa"/>
            <w:noWrap w:val="0"/>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4</w:t>
            </w:r>
          </w:p>
        </w:tc>
        <w:tc>
          <w:tcPr>
            <w:tcW w:w="3809" w:type="dxa"/>
            <w:gridSpan w:val="2"/>
            <w:noWrap w:val="0"/>
            <w:vAlign w:val="center"/>
          </w:tcPr>
          <w:p>
            <w:pPr>
              <w:spacing w:line="360" w:lineRule="auto"/>
              <w:jc w:val="center"/>
              <w:rPr>
                <w:rFonts w:hint="eastAsia" w:ascii="宋体" w:hAnsi="宋体" w:cs="宋体"/>
                <w:b/>
                <w:bCs/>
                <w:spacing w:val="-2"/>
                <w:kern w:val="0"/>
                <w:sz w:val="21"/>
                <w:szCs w:val="21"/>
                <w:highlight w:val="none"/>
              </w:rPr>
            </w:pPr>
            <w:r>
              <w:rPr>
                <w:rFonts w:hint="eastAsia" w:ascii="宋体" w:hAnsi="宋体" w:cs="宋体"/>
                <w:b/>
                <w:bCs/>
                <w:spacing w:val="-2"/>
                <w:kern w:val="0"/>
                <w:sz w:val="21"/>
                <w:szCs w:val="21"/>
                <w:highlight w:val="none"/>
              </w:rPr>
              <w:t>不含税合计（元）</w:t>
            </w:r>
          </w:p>
        </w:tc>
        <w:tc>
          <w:tcPr>
            <w:tcW w:w="4969" w:type="dxa"/>
            <w:gridSpan w:val="4"/>
            <w:noWrap w:val="0"/>
            <w:vAlign w:val="center"/>
          </w:tcPr>
          <w:p>
            <w:pPr>
              <w:spacing w:line="360" w:lineRule="auto"/>
              <w:jc w:val="center"/>
              <w:rPr>
                <w:rFonts w:ascii="宋体" w:hAnsi="宋体" w:cs="宋体"/>
                <w:b/>
                <w:bCs/>
                <w:spacing w:val="-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570" w:type="dxa"/>
            <w:gridSpan w:val="7"/>
            <w:noWrap w:val="0"/>
            <w:vAlign w:val="center"/>
          </w:tcPr>
          <w:p>
            <w:pPr>
              <w:spacing w:line="360" w:lineRule="auto"/>
              <w:ind w:firstLine="414" w:firstLineChars="200"/>
              <w:jc w:val="center"/>
              <w:rPr>
                <w:rFonts w:ascii="宋体" w:hAnsi="宋体" w:cs="宋体"/>
                <w:b/>
                <w:bCs/>
                <w:spacing w:val="-2"/>
                <w:kern w:val="0"/>
                <w:sz w:val="21"/>
                <w:szCs w:val="21"/>
                <w:highlight w:val="none"/>
              </w:rPr>
            </w:pPr>
            <w:r>
              <w:rPr>
                <w:rFonts w:hint="eastAsia" w:ascii="宋体" w:hAnsi="宋体" w:cs="宋体"/>
                <w:b/>
                <w:bCs/>
                <w:spacing w:val="-2"/>
                <w:kern w:val="0"/>
                <w:sz w:val="21"/>
                <w:szCs w:val="21"/>
                <w:highlight w:val="none"/>
              </w:rPr>
              <w:t>备注：本项目为总价包干，报价包含且不限于以下费用：开发费、建设费、培训费、设备费、管理费、差旅费、期间交通食宿费、规费、利润、税费以及为完成本项目建设相关的一切费用。本项目结束后，采购人不再支付任何费用。税率6%。</w:t>
            </w:r>
          </w:p>
        </w:tc>
      </w:tr>
    </w:tbl>
    <w:p>
      <w:pPr>
        <w:pStyle w:val="5"/>
        <w:rPr>
          <w:rFonts w:hint="eastAsia"/>
          <w:highlight w:val="none"/>
          <w:lang w:bidi="he-IL"/>
        </w:rPr>
      </w:pPr>
    </w:p>
    <w:p>
      <w:pPr>
        <w:rPr>
          <w:highlight w:val="none"/>
        </w:rPr>
      </w:pPr>
    </w:p>
    <w:sectPr>
      <w:pgSz w:w="11906" w:h="16838"/>
      <w:pgMar w:top="1134" w:right="1134" w:bottom="1134" w:left="1418" w:header="851" w:footer="737"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1C3219"/>
    <w:multiLevelType w:val="singleLevel"/>
    <w:tmpl w:val="B01C3219"/>
    <w:lvl w:ilvl="0" w:tentative="0">
      <w:start w:val="1"/>
      <w:numFmt w:val="chineseCounting"/>
      <w:suff w:val="nothing"/>
      <w:lvlText w:val="%1、"/>
      <w:lvlJc w:val="left"/>
      <w:rPr>
        <w:rFonts w:hint="eastAsia"/>
      </w:rPr>
    </w:lvl>
  </w:abstractNum>
  <w:abstractNum w:abstractNumId="1">
    <w:nsid w:val="2691339F"/>
    <w:multiLevelType w:val="multilevel"/>
    <w:tmpl w:val="2691339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D37CC2"/>
    <w:multiLevelType w:val="multilevel"/>
    <w:tmpl w:val="62D37CC2"/>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
    <w:nsid w:val="6E9405A1"/>
    <w:multiLevelType w:val="multilevel"/>
    <w:tmpl w:val="6E9405A1"/>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96680"/>
    <w:rsid w:val="37D96680"/>
    <w:rsid w:val="5216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2"/>
    <w:basedOn w:val="1"/>
    <w:next w:val="1"/>
    <w:qFormat/>
    <w:uiPriority w:val="99"/>
    <w:pPr>
      <w:keepNext/>
      <w:keepLines/>
      <w:outlineLvl w:val="1"/>
    </w:pPr>
    <w:rPr>
      <w:rFonts w:ascii="宋体" w:hAnsi="宋体"/>
      <w:b/>
      <w:bCs/>
      <w:sz w:val="28"/>
      <w:szCs w:val="28"/>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adjustRightInd w:val="0"/>
      <w:spacing w:line="420" w:lineRule="atLeast"/>
      <w:ind w:firstLine="454"/>
      <w:textAlignment w:val="baseline"/>
    </w:pPr>
    <w:rPr>
      <w:rFonts w:ascii="宋体" w:hAnsi="Courier New" w:cs="Courier New"/>
      <w:kern w:val="0"/>
      <w:szCs w:val="21"/>
    </w:rPr>
  </w:style>
  <w:style w:type="paragraph" w:styleId="5">
    <w:name w:val="Body Text"/>
    <w:basedOn w:val="1"/>
    <w:qFormat/>
    <w:uiPriority w:val="99"/>
    <w:pPr>
      <w:spacing w:after="120" w:afterLines="0"/>
    </w:pPr>
    <w:rPr>
      <w:szCs w:val="24"/>
    </w:rPr>
  </w:style>
  <w:style w:type="paragraph" w:styleId="6">
    <w:name w:val="Body Text Indent 3"/>
    <w:basedOn w:val="1"/>
    <w:qFormat/>
    <w:uiPriority w:val="0"/>
    <w:pPr>
      <w:spacing w:after="120" w:afterLines="0"/>
      <w:ind w:left="420" w:leftChars="200"/>
    </w:pPr>
    <w:rPr>
      <w:sz w:val="16"/>
      <w:szCs w:val="16"/>
    </w:rPr>
  </w:style>
  <w:style w:type="paragraph" w:styleId="7">
    <w:name w:val="toc 2"/>
    <w:basedOn w:val="1"/>
    <w:next w:val="1"/>
    <w:qFormat/>
    <w:uiPriority w:val="39"/>
    <w:pPr>
      <w:ind w:left="420" w:leftChars="200"/>
    </w:pPr>
    <w:rPr>
      <w:szCs w:val="24"/>
    </w:rPr>
  </w:style>
  <w:style w:type="paragraph" w:customStyle="1" w:styleId="10">
    <w:name w:val="正文3"/>
    <w:basedOn w:val="1"/>
    <w:qFormat/>
    <w:uiPriority w:val="0"/>
    <w:pPr>
      <w:spacing w:line="360" w:lineRule="auto"/>
    </w:pPr>
    <w:rPr>
      <w:rFonts w:ascii="宋体" w:hAnsi="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2022-03-03T02:29:00Z</dcterms:created>
  <dc:creator>于梦茹</dc:creator>
  <cp:lastModifiedBy>于梦茹</cp:lastModifiedBy>
  <dcterms:modified xsi:type="dcterms:W3CDTF">2022-03-03T07:14:03Z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F395CA48A9CD4E6C924C2C2E0C985A95</vt:lpwstr>
  </property>
</Properties>
</file>